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Default="00C17C34" w:rsidP="00C17C34">
      <w:pPr>
        <w:ind w:firstLine="720"/>
        <w:jc w:val="center"/>
        <w:rPr>
          <w:rFonts w:ascii="Times New Roman" w:hAnsi="Times New Roman" w:cs="Times New Roman"/>
          <w:sz w:val="24"/>
          <w:szCs w:val="24"/>
        </w:rPr>
      </w:pPr>
    </w:p>
    <w:p w:rsidR="00C17C34" w:rsidRPr="007C23A4" w:rsidRDefault="006520BF" w:rsidP="00C17C34">
      <w:pPr>
        <w:ind w:firstLine="720"/>
        <w:jc w:val="center"/>
        <w:rPr>
          <w:rFonts w:ascii="Times New Roman" w:hAnsi="Times New Roman" w:cs="Times New Roman"/>
          <w:sz w:val="24"/>
          <w:szCs w:val="24"/>
        </w:rPr>
      </w:pPr>
      <w:r>
        <w:rPr>
          <w:rFonts w:ascii="Times New Roman" w:hAnsi="Times New Roman" w:cs="Times New Roman"/>
          <w:sz w:val="24"/>
          <w:szCs w:val="24"/>
        </w:rPr>
        <w:t xml:space="preserve">The </w:t>
      </w:r>
      <w:r w:rsidR="00F03E46">
        <w:rPr>
          <w:rFonts w:ascii="Times New Roman" w:hAnsi="Times New Roman" w:cs="Times New Roman"/>
          <w:sz w:val="24"/>
          <w:szCs w:val="24"/>
        </w:rPr>
        <w:t xml:space="preserve">Effect of Curricula and Education Methods on the Blind in </w:t>
      </w:r>
      <w:r>
        <w:rPr>
          <w:rFonts w:ascii="Times New Roman" w:hAnsi="Times New Roman" w:cs="Times New Roman"/>
          <w:sz w:val="24"/>
          <w:szCs w:val="24"/>
        </w:rPr>
        <w:t xml:space="preserve">UAE </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Student Name</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Institution Affiliation</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Instructor Name</w:t>
      </w:r>
    </w:p>
    <w:p w:rsidR="00C17C34" w:rsidRPr="007C23A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Course Title</w:t>
      </w:r>
    </w:p>
    <w:p w:rsidR="00C17C34" w:rsidRDefault="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Date</w:t>
      </w:r>
    </w:p>
    <w:p w:rsidR="00C17C34" w:rsidRDefault="00C17C34">
      <w:pPr>
        <w:rPr>
          <w:rFonts w:ascii="Times New Roman" w:hAnsi="Times New Roman" w:cs="Times New Roman"/>
          <w:sz w:val="24"/>
          <w:szCs w:val="24"/>
        </w:rPr>
      </w:pPr>
      <w:r>
        <w:rPr>
          <w:rFonts w:ascii="Times New Roman" w:hAnsi="Times New Roman" w:cs="Times New Roman"/>
          <w:sz w:val="24"/>
          <w:szCs w:val="24"/>
        </w:rPr>
        <w:br w:type="page"/>
      </w:r>
    </w:p>
    <w:p w:rsidR="00F03E46" w:rsidRPr="00F03E46" w:rsidRDefault="00F03E46" w:rsidP="00F03E46">
      <w:pPr>
        <w:ind w:firstLine="720"/>
        <w:jc w:val="center"/>
        <w:rPr>
          <w:rFonts w:ascii="Times New Roman" w:hAnsi="Times New Roman" w:cs="Times New Roman"/>
          <w:b/>
          <w:sz w:val="24"/>
          <w:szCs w:val="24"/>
        </w:rPr>
      </w:pPr>
      <w:r w:rsidRPr="00F03E46">
        <w:rPr>
          <w:rFonts w:ascii="Times New Roman" w:hAnsi="Times New Roman" w:cs="Times New Roman"/>
          <w:b/>
          <w:sz w:val="24"/>
          <w:szCs w:val="24"/>
        </w:rPr>
        <w:lastRenderedPageBreak/>
        <w:t xml:space="preserve">Tittle </w:t>
      </w:r>
    </w:p>
    <w:p w:rsidR="00F03E46" w:rsidRPr="00F03E46" w:rsidRDefault="00F03E46" w:rsidP="00F03E46">
      <w:pPr>
        <w:ind w:firstLine="720"/>
        <w:jc w:val="center"/>
        <w:rPr>
          <w:rFonts w:ascii="Times New Roman" w:hAnsi="Times New Roman" w:cs="Times New Roman"/>
          <w:b/>
          <w:sz w:val="24"/>
          <w:szCs w:val="24"/>
        </w:rPr>
      </w:pPr>
      <w:r w:rsidRPr="00F03E46">
        <w:rPr>
          <w:rFonts w:ascii="Times New Roman" w:hAnsi="Times New Roman" w:cs="Times New Roman"/>
          <w:b/>
          <w:sz w:val="24"/>
          <w:szCs w:val="24"/>
        </w:rPr>
        <w:t xml:space="preserve">The Effect of Curricula and Education Methods on the Blind in </w:t>
      </w:r>
      <w:proofErr w:type="gramStart"/>
      <w:r w:rsidRPr="00F03E46">
        <w:rPr>
          <w:rFonts w:ascii="Times New Roman" w:hAnsi="Times New Roman" w:cs="Times New Roman"/>
          <w:b/>
          <w:sz w:val="24"/>
          <w:szCs w:val="24"/>
        </w:rPr>
        <w:t>The</w:t>
      </w:r>
      <w:proofErr w:type="gramEnd"/>
      <w:r w:rsidRPr="00F03E46">
        <w:rPr>
          <w:rFonts w:ascii="Times New Roman" w:hAnsi="Times New Roman" w:cs="Times New Roman"/>
          <w:b/>
          <w:sz w:val="24"/>
          <w:szCs w:val="24"/>
        </w:rPr>
        <w:t xml:space="preserve"> Emirate Schools</w:t>
      </w:r>
    </w:p>
    <w:p w:rsidR="00C17C34" w:rsidRDefault="00C17C34" w:rsidP="00C17C34">
      <w:pPr>
        <w:ind w:firstLine="720"/>
        <w:jc w:val="center"/>
        <w:rPr>
          <w:rFonts w:ascii="Times New Roman" w:hAnsi="Times New Roman" w:cs="Times New Roman"/>
          <w:sz w:val="24"/>
          <w:szCs w:val="24"/>
        </w:rPr>
      </w:pPr>
    </w:p>
    <w:p w:rsidR="00767EFD"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Executive </w:t>
      </w:r>
      <w:r w:rsidR="006F26BB" w:rsidRPr="00FC7A43">
        <w:rPr>
          <w:rFonts w:ascii="Times New Roman" w:hAnsi="Times New Roman" w:cs="Times New Roman"/>
          <w:b/>
          <w:sz w:val="24"/>
          <w:szCs w:val="24"/>
        </w:rPr>
        <w:t>Summary</w:t>
      </w:r>
    </w:p>
    <w:p w:rsidR="00767EFD"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education system for the blind has been an interesting research area for many </w:t>
      </w:r>
      <w:r w:rsidR="007258A4" w:rsidRPr="00FC7A43">
        <w:rPr>
          <w:rFonts w:ascii="Times New Roman" w:hAnsi="Times New Roman" w:cs="Times New Roman"/>
          <w:sz w:val="24"/>
          <w:szCs w:val="24"/>
        </w:rPr>
        <w:t>researchers</w:t>
      </w:r>
      <w:r w:rsidRPr="00FC7A43">
        <w:rPr>
          <w:rFonts w:ascii="Times New Roman" w:hAnsi="Times New Roman" w:cs="Times New Roman"/>
          <w:sz w:val="24"/>
          <w:szCs w:val="24"/>
        </w:rPr>
        <w:t xml:space="preserve"> in many decades. For </w:t>
      </w:r>
      <w:r w:rsidR="007258A4" w:rsidRPr="00FC7A43">
        <w:rPr>
          <w:rFonts w:ascii="Times New Roman" w:hAnsi="Times New Roman" w:cs="Times New Roman"/>
          <w:sz w:val="24"/>
          <w:szCs w:val="24"/>
        </w:rPr>
        <w:t>instance, the ancient Egyptians</w:t>
      </w:r>
      <w:r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make</w:t>
      </w:r>
      <w:r w:rsidRPr="00FC7A43">
        <w:rPr>
          <w:rFonts w:ascii="Times New Roman" w:hAnsi="Times New Roman" w:cs="Times New Roman"/>
          <w:sz w:val="24"/>
          <w:szCs w:val="24"/>
        </w:rPr>
        <w:t xml:space="preserve"> the first community to develop an interest in talking or discussing matters concerning visually </w:t>
      </w:r>
      <w:r w:rsidR="007456AF" w:rsidRPr="00FC7A43">
        <w:rPr>
          <w:rFonts w:ascii="Times New Roman" w:hAnsi="Times New Roman" w:cs="Times New Roman"/>
          <w:sz w:val="24"/>
          <w:szCs w:val="24"/>
        </w:rPr>
        <w:t>impaired</w:t>
      </w:r>
      <w:r w:rsidRPr="00FC7A43">
        <w:rPr>
          <w:rFonts w:ascii="Times New Roman" w:hAnsi="Times New Roman" w:cs="Times New Roman"/>
          <w:sz w:val="24"/>
          <w:szCs w:val="24"/>
        </w:rPr>
        <w:t xml:space="preserve"> learners. Any invention that is designed for blind</w:t>
      </w:r>
      <w:r w:rsidR="007456AF"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learners</w:t>
      </w:r>
      <w:r w:rsidR="007456AF" w:rsidRPr="00FC7A43">
        <w:rPr>
          <w:rFonts w:ascii="Times New Roman" w:hAnsi="Times New Roman" w:cs="Times New Roman"/>
          <w:sz w:val="24"/>
          <w:szCs w:val="24"/>
        </w:rPr>
        <w:t xml:space="preserve"> has been made possible through the experts and researchers. Thus, </w:t>
      </w:r>
      <w:r w:rsidR="007258A4" w:rsidRPr="00FC7A43">
        <w:rPr>
          <w:rFonts w:ascii="Times New Roman" w:hAnsi="Times New Roman" w:cs="Times New Roman"/>
          <w:sz w:val="24"/>
          <w:szCs w:val="24"/>
        </w:rPr>
        <w:t>researches</w:t>
      </w:r>
      <w:r w:rsidR="007456AF" w:rsidRPr="00FC7A43">
        <w:rPr>
          <w:rFonts w:ascii="Times New Roman" w:hAnsi="Times New Roman" w:cs="Times New Roman"/>
          <w:sz w:val="24"/>
          <w:szCs w:val="24"/>
        </w:rPr>
        <w:t xml:space="preserve"> and new technologies are implemented daily for the benefit of blind students. For instance, the development of the braille up to </w:t>
      </w:r>
      <w:r w:rsidR="007258A4" w:rsidRPr="00FC7A43">
        <w:rPr>
          <w:rFonts w:ascii="Times New Roman" w:hAnsi="Times New Roman" w:cs="Times New Roman"/>
          <w:sz w:val="24"/>
          <w:szCs w:val="24"/>
        </w:rPr>
        <w:t>the</w:t>
      </w:r>
      <w:r w:rsidR="007456AF" w:rsidRPr="00FC7A43">
        <w:rPr>
          <w:rFonts w:ascii="Times New Roman" w:hAnsi="Times New Roman" w:cs="Times New Roman"/>
          <w:sz w:val="24"/>
          <w:szCs w:val="24"/>
        </w:rPr>
        <w:t xml:space="preserve"> current </w:t>
      </w:r>
      <w:proofErr w:type="gramStart"/>
      <w:r w:rsidR="007456AF" w:rsidRPr="00FC7A43">
        <w:rPr>
          <w:rFonts w:ascii="Times New Roman" w:hAnsi="Times New Roman" w:cs="Times New Roman"/>
          <w:sz w:val="24"/>
          <w:szCs w:val="24"/>
        </w:rPr>
        <w:t>JAWS  which</w:t>
      </w:r>
      <w:proofErr w:type="gramEnd"/>
      <w:r w:rsidR="007456AF" w:rsidRPr="00FC7A43">
        <w:rPr>
          <w:rFonts w:ascii="Times New Roman" w:hAnsi="Times New Roman" w:cs="Times New Roman"/>
          <w:sz w:val="24"/>
          <w:szCs w:val="24"/>
        </w:rPr>
        <w:t xml:space="preserve"> is a talking software becomes the results and the efforts of these </w:t>
      </w:r>
      <w:r w:rsidR="007258A4" w:rsidRPr="00FC7A43">
        <w:rPr>
          <w:rFonts w:ascii="Times New Roman" w:hAnsi="Times New Roman" w:cs="Times New Roman"/>
          <w:sz w:val="24"/>
          <w:szCs w:val="24"/>
        </w:rPr>
        <w:t>researchers</w:t>
      </w:r>
      <w:r w:rsidR="007456AF" w:rsidRPr="00FC7A43">
        <w:rPr>
          <w:rFonts w:ascii="Times New Roman" w:hAnsi="Times New Roman" w:cs="Times New Roman"/>
          <w:sz w:val="24"/>
          <w:szCs w:val="24"/>
        </w:rPr>
        <w:t xml:space="preserve">.  According to </w:t>
      </w:r>
      <w:proofErr w:type="spellStart"/>
      <w:r w:rsidR="00555ED5">
        <w:rPr>
          <w:rFonts w:ascii="Times New Roman" w:hAnsi="Times New Roman" w:cs="Times New Roman"/>
          <w:color w:val="222222"/>
          <w:sz w:val="24"/>
          <w:szCs w:val="24"/>
          <w:shd w:val="clear" w:color="auto" w:fill="FFFFFF"/>
        </w:rPr>
        <w:t>Alghazo</w:t>
      </w:r>
      <w:proofErr w:type="spellEnd"/>
      <w:r w:rsidR="00555ED5">
        <w:rPr>
          <w:rFonts w:ascii="Times New Roman" w:hAnsi="Times New Roman" w:cs="Times New Roman"/>
          <w:color w:val="222222"/>
          <w:sz w:val="24"/>
          <w:szCs w:val="24"/>
          <w:shd w:val="clear" w:color="auto" w:fill="FFFFFF"/>
        </w:rPr>
        <w:t xml:space="preserve"> &amp; </w:t>
      </w:r>
      <w:proofErr w:type="spellStart"/>
      <w:r w:rsidR="00555ED5">
        <w:rPr>
          <w:rFonts w:ascii="Times New Roman" w:hAnsi="Times New Roman" w:cs="Times New Roman"/>
          <w:color w:val="222222"/>
          <w:sz w:val="24"/>
          <w:szCs w:val="24"/>
          <w:shd w:val="clear" w:color="auto" w:fill="FFFFFF"/>
        </w:rPr>
        <w:t>Naggar</w:t>
      </w:r>
      <w:proofErr w:type="spellEnd"/>
      <w:r w:rsidR="00555ED5">
        <w:rPr>
          <w:rFonts w:ascii="Times New Roman" w:hAnsi="Times New Roman" w:cs="Times New Roman"/>
          <w:color w:val="222222"/>
          <w:sz w:val="24"/>
          <w:szCs w:val="24"/>
          <w:shd w:val="clear" w:color="auto" w:fill="FFFFFF"/>
        </w:rPr>
        <w:t xml:space="preserve"> </w:t>
      </w:r>
      <w:proofErr w:type="spellStart"/>
      <w:r w:rsidR="00555ED5">
        <w:rPr>
          <w:rFonts w:ascii="Times New Roman" w:hAnsi="Times New Roman" w:cs="Times New Roman"/>
          <w:color w:val="222222"/>
          <w:sz w:val="24"/>
          <w:szCs w:val="24"/>
          <w:shd w:val="clear" w:color="auto" w:fill="FFFFFF"/>
        </w:rPr>
        <w:t>Gaad</w:t>
      </w:r>
      <w:proofErr w:type="spellEnd"/>
      <w:r w:rsidR="00555ED5">
        <w:rPr>
          <w:rFonts w:ascii="Times New Roman" w:hAnsi="Times New Roman" w:cs="Times New Roman"/>
          <w:color w:val="222222"/>
          <w:sz w:val="24"/>
          <w:szCs w:val="24"/>
          <w:shd w:val="clear" w:color="auto" w:fill="FFFFFF"/>
        </w:rPr>
        <w:t xml:space="preserve"> (2004)</w:t>
      </w:r>
      <w:r w:rsidR="007456AF" w:rsidRPr="00FC7A43">
        <w:rPr>
          <w:rFonts w:ascii="Times New Roman" w:hAnsi="Times New Roman" w:cs="Times New Roman"/>
          <w:sz w:val="24"/>
          <w:szCs w:val="24"/>
        </w:rPr>
        <w:t xml:space="preserve">, “ Education must aim at giving the blind child knowledge of the realities around him, the confidence to cope with these realities, </w:t>
      </w:r>
      <w:r w:rsidR="007258A4" w:rsidRPr="00FC7A43">
        <w:rPr>
          <w:rFonts w:ascii="Times New Roman" w:hAnsi="Times New Roman" w:cs="Times New Roman"/>
          <w:sz w:val="24"/>
          <w:szCs w:val="24"/>
        </w:rPr>
        <w:t>and</w:t>
      </w:r>
      <w:r w:rsidR="007456AF" w:rsidRPr="00FC7A43">
        <w:rPr>
          <w:rFonts w:ascii="Times New Roman" w:hAnsi="Times New Roman" w:cs="Times New Roman"/>
          <w:sz w:val="24"/>
          <w:szCs w:val="24"/>
        </w:rPr>
        <w:t xml:space="preserve"> the feeling that he is recognized and accepted as an individual in his own right". This suggests that current5ly the idea to separate a visually imparted learner from the sighted ones has been </w:t>
      </w:r>
      <w:r w:rsidR="007258A4" w:rsidRPr="00FC7A43">
        <w:rPr>
          <w:rFonts w:ascii="Times New Roman" w:hAnsi="Times New Roman" w:cs="Times New Roman"/>
          <w:sz w:val="24"/>
          <w:szCs w:val="24"/>
        </w:rPr>
        <w:t>done</w:t>
      </w:r>
      <w:r w:rsidR="007456AF" w:rsidRPr="00FC7A43">
        <w:rPr>
          <w:rFonts w:ascii="Times New Roman" w:hAnsi="Times New Roman" w:cs="Times New Roman"/>
          <w:sz w:val="24"/>
          <w:szCs w:val="24"/>
        </w:rPr>
        <w:t xml:space="preserve"> away with. </w:t>
      </w:r>
      <w:r w:rsidR="00604B75" w:rsidRPr="00FC7A43">
        <w:rPr>
          <w:rFonts w:ascii="Times New Roman" w:hAnsi="Times New Roman" w:cs="Times New Roman"/>
          <w:sz w:val="24"/>
          <w:szCs w:val="24"/>
        </w:rPr>
        <w:t xml:space="preserve">The </w:t>
      </w:r>
      <w:r w:rsidR="007258A4" w:rsidRPr="00FC7A43">
        <w:rPr>
          <w:rFonts w:ascii="Times New Roman" w:hAnsi="Times New Roman" w:cs="Times New Roman"/>
          <w:sz w:val="24"/>
          <w:szCs w:val="24"/>
        </w:rPr>
        <w:t>researchers</w:t>
      </w:r>
      <w:r w:rsidR="00604B75" w:rsidRPr="00FC7A43">
        <w:rPr>
          <w:rFonts w:ascii="Times New Roman" w:hAnsi="Times New Roman" w:cs="Times New Roman"/>
          <w:sz w:val="24"/>
          <w:szCs w:val="24"/>
        </w:rPr>
        <w:t xml:space="preserve"> now are in the process to come up with an </w:t>
      </w:r>
      <w:r w:rsidR="007258A4" w:rsidRPr="00FC7A43">
        <w:rPr>
          <w:rFonts w:ascii="Times New Roman" w:hAnsi="Times New Roman" w:cs="Times New Roman"/>
          <w:sz w:val="24"/>
          <w:szCs w:val="24"/>
        </w:rPr>
        <w:t>integrated</w:t>
      </w:r>
      <w:r w:rsidR="00604B75" w:rsidRPr="00FC7A43">
        <w:rPr>
          <w:rFonts w:ascii="Times New Roman" w:hAnsi="Times New Roman" w:cs="Times New Roman"/>
          <w:sz w:val="24"/>
          <w:szCs w:val="24"/>
        </w:rPr>
        <w:t xml:space="preserve"> education system in which all learners get an equal environment in terms of learning. Attention from other researchers is that visually </w:t>
      </w:r>
      <w:r w:rsidR="007258A4" w:rsidRPr="00FC7A43">
        <w:rPr>
          <w:rFonts w:ascii="Times New Roman" w:hAnsi="Times New Roman" w:cs="Times New Roman"/>
          <w:sz w:val="24"/>
          <w:szCs w:val="24"/>
        </w:rPr>
        <w:t>impaired</w:t>
      </w:r>
      <w:r w:rsidR="00604B75" w:rsidRPr="00FC7A43">
        <w:rPr>
          <w:rFonts w:ascii="Times New Roman" w:hAnsi="Times New Roman" w:cs="Times New Roman"/>
          <w:sz w:val="24"/>
          <w:szCs w:val="24"/>
        </w:rPr>
        <w:t xml:space="preserve"> learners have the potential in attending regular schools. This is by the aid of Information Communication Technology</w:t>
      </w:r>
      <w:r w:rsidR="00F43A40" w:rsidRPr="00FC7A43">
        <w:rPr>
          <w:rFonts w:ascii="Times New Roman" w:hAnsi="Times New Roman" w:cs="Times New Roman"/>
          <w:sz w:val="24"/>
          <w:szCs w:val="24"/>
        </w:rPr>
        <w:t xml:space="preserve"> which makes it possible to engage the blind in a regular classroom setting together with sighted learners.</w:t>
      </w:r>
      <w:r w:rsidR="00C43DA0" w:rsidRPr="00FC7A43">
        <w:rPr>
          <w:rFonts w:ascii="Times New Roman" w:hAnsi="Times New Roman" w:cs="Times New Roman"/>
          <w:sz w:val="24"/>
          <w:szCs w:val="24"/>
        </w:rPr>
        <w:t xml:space="preserve"> In this process of </w:t>
      </w:r>
      <w:r w:rsidR="007258A4" w:rsidRPr="00FC7A43">
        <w:rPr>
          <w:rFonts w:ascii="Times New Roman" w:hAnsi="Times New Roman" w:cs="Times New Roman"/>
          <w:sz w:val="24"/>
          <w:szCs w:val="24"/>
        </w:rPr>
        <w:t>integration</w:t>
      </w:r>
      <w:r w:rsidR="00C43DA0" w:rsidRPr="00FC7A43">
        <w:rPr>
          <w:rFonts w:ascii="Times New Roman" w:hAnsi="Times New Roman" w:cs="Times New Roman"/>
          <w:sz w:val="24"/>
          <w:szCs w:val="24"/>
        </w:rPr>
        <w:t xml:space="preserve">, some limitations and barriers have been recorded </w:t>
      </w:r>
      <w:r w:rsidR="007258A4" w:rsidRPr="00FC7A43">
        <w:rPr>
          <w:rFonts w:ascii="Times New Roman" w:hAnsi="Times New Roman" w:cs="Times New Roman"/>
          <w:sz w:val="24"/>
          <w:szCs w:val="24"/>
        </w:rPr>
        <w:t>concerning</w:t>
      </w:r>
      <w:r w:rsidR="00C43DA0" w:rsidRPr="00FC7A43">
        <w:rPr>
          <w:rFonts w:ascii="Times New Roman" w:hAnsi="Times New Roman" w:cs="Times New Roman"/>
          <w:sz w:val="24"/>
          <w:szCs w:val="24"/>
        </w:rPr>
        <w:t xml:space="preserve"> the blind learners </w:t>
      </w:r>
      <w:r w:rsidR="001803D6" w:rsidRPr="00FC7A43">
        <w:rPr>
          <w:rFonts w:ascii="Times New Roman" w:hAnsi="Times New Roman" w:cs="Times New Roman"/>
          <w:sz w:val="24"/>
          <w:szCs w:val="24"/>
        </w:rPr>
        <w:t>more so</w:t>
      </w:r>
      <w:r w:rsidR="00C43DA0" w:rsidRPr="00FC7A43">
        <w:rPr>
          <w:rFonts w:ascii="Times New Roman" w:hAnsi="Times New Roman" w:cs="Times New Roman"/>
          <w:sz w:val="24"/>
          <w:szCs w:val="24"/>
        </w:rPr>
        <w:t xml:space="preserve"> the developing countries for example inadequate </w:t>
      </w:r>
      <w:r w:rsidR="007258A4" w:rsidRPr="00FC7A43">
        <w:rPr>
          <w:rFonts w:ascii="Times New Roman" w:hAnsi="Times New Roman" w:cs="Times New Roman"/>
          <w:sz w:val="24"/>
          <w:szCs w:val="24"/>
        </w:rPr>
        <w:t>study</w:t>
      </w:r>
      <w:r w:rsidR="00C43DA0" w:rsidRPr="00FC7A43">
        <w:rPr>
          <w:rFonts w:ascii="Times New Roman" w:hAnsi="Times New Roman" w:cs="Times New Roman"/>
          <w:sz w:val="24"/>
          <w:szCs w:val="24"/>
        </w:rPr>
        <w:t xml:space="preserve"> m</w:t>
      </w:r>
      <w:r w:rsidR="00174E7C" w:rsidRPr="00FC7A43">
        <w:rPr>
          <w:rFonts w:ascii="Times New Roman" w:hAnsi="Times New Roman" w:cs="Times New Roman"/>
          <w:sz w:val="24"/>
          <w:szCs w:val="24"/>
        </w:rPr>
        <w:t xml:space="preserve">aterials, </w:t>
      </w:r>
      <w:proofErr w:type="gramStart"/>
      <w:r w:rsidR="00174E7C" w:rsidRPr="00FC7A43">
        <w:rPr>
          <w:rFonts w:ascii="Times New Roman" w:hAnsi="Times New Roman" w:cs="Times New Roman"/>
          <w:sz w:val="24"/>
          <w:szCs w:val="24"/>
        </w:rPr>
        <w:t>conducive</w:t>
      </w:r>
      <w:proofErr w:type="gramEnd"/>
      <w:r w:rsidR="00174E7C" w:rsidRPr="00FC7A43">
        <w:rPr>
          <w:rFonts w:ascii="Times New Roman" w:hAnsi="Times New Roman" w:cs="Times New Roman"/>
          <w:sz w:val="24"/>
          <w:szCs w:val="24"/>
        </w:rPr>
        <w:t xml:space="preserve"> environment, inadequate teaching techniques as well as the shortcomings based on the resources.</w:t>
      </w:r>
      <w:r w:rsidR="001803D6" w:rsidRPr="00FC7A43">
        <w:rPr>
          <w:rFonts w:ascii="Times New Roman" w:hAnsi="Times New Roman" w:cs="Times New Roman"/>
          <w:sz w:val="24"/>
          <w:szCs w:val="24"/>
        </w:rPr>
        <w:t xml:space="preserve"> Therefore, in developing countries, visually impaired </w:t>
      </w:r>
      <w:r w:rsidR="001803D6" w:rsidRPr="00FC7A43">
        <w:rPr>
          <w:rFonts w:ascii="Times New Roman" w:hAnsi="Times New Roman" w:cs="Times New Roman"/>
          <w:sz w:val="24"/>
          <w:szCs w:val="24"/>
        </w:rPr>
        <w:lastRenderedPageBreak/>
        <w:t>lear</w:t>
      </w:r>
      <w:r w:rsidR="00072223" w:rsidRPr="00FC7A43">
        <w:rPr>
          <w:rFonts w:ascii="Times New Roman" w:hAnsi="Times New Roman" w:cs="Times New Roman"/>
          <w:sz w:val="24"/>
          <w:szCs w:val="24"/>
        </w:rPr>
        <w:t>ners are not in a position to acquire</w:t>
      </w:r>
      <w:r w:rsidR="001803D6" w:rsidRPr="00FC7A43">
        <w:rPr>
          <w:rFonts w:ascii="Times New Roman" w:hAnsi="Times New Roman" w:cs="Times New Roman"/>
          <w:sz w:val="24"/>
          <w:szCs w:val="24"/>
        </w:rPr>
        <w:t xml:space="preserve"> maximum benefits accessed by the use of </w:t>
      </w:r>
      <w:r w:rsidR="007F02C6" w:rsidRPr="00FC7A43">
        <w:rPr>
          <w:rFonts w:ascii="Times New Roman" w:hAnsi="Times New Roman" w:cs="Times New Roman"/>
          <w:sz w:val="24"/>
          <w:szCs w:val="24"/>
        </w:rPr>
        <w:t>ICT</w:t>
      </w:r>
      <w:r w:rsidR="007F02C6">
        <w:rPr>
          <w:rFonts w:ascii="Times New Roman" w:hAnsi="Times New Roman" w:cs="Times New Roman"/>
          <w:sz w:val="24"/>
          <w:szCs w:val="24"/>
        </w:rPr>
        <w:t xml:space="preserve"> (</w:t>
      </w:r>
      <w:proofErr w:type="spellStart"/>
      <w:r w:rsidR="007F02C6" w:rsidRPr="001133BB">
        <w:rPr>
          <w:rFonts w:ascii="Times New Roman" w:hAnsi="Times New Roman" w:cs="Times New Roman"/>
          <w:color w:val="222222"/>
          <w:sz w:val="24"/>
          <w:szCs w:val="24"/>
          <w:shd w:val="clear" w:color="auto" w:fill="FFFFFF"/>
        </w:rPr>
        <w:t>Alhashmi</w:t>
      </w:r>
      <w:proofErr w:type="spellEnd"/>
      <w:r w:rsidR="007F02C6">
        <w:rPr>
          <w:rFonts w:ascii="Times New Roman" w:hAnsi="Times New Roman" w:cs="Times New Roman"/>
          <w:color w:val="222222"/>
          <w:sz w:val="24"/>
          <w:szCs w:val="24"/>
          <w:shd w:val="clear" w:color="auto" w:fill="FFFFFF"/>
        </w:rPr>
        <w:t xml:space="preserve"> et. al </w:t>
      </w:r>
      <w:r w:rsidR="007F02C6" w:rsidRPr="001133BB">
        <w:rPr>
          <w:rFonts w:ascii="Times New Roman" w:hAnsi="Times New Roman" w:cs="Times New Roman"/>
          <w:color w:val="222222"/>
          <w:sz w:val="24"/>
          <w:szCs w:val="24"/>
          <w:shd w:val="clear" w:color="auto" w:fill="FFFFFF"/>
        </w:rPr>
        <w:t>2020)</w:t>
      </w:r>
      <w:r w:rsidR="001803D6" w:rsidRPr="00FC7A43">
        <w:rPr>
          <w:rFonts w:ascii="Times New Roman" w:hAnsi="Times New Roman" w:cs="Times New Roman"/>
          <w:sz w:val="24"/>
          <w:szCs w:val="24"/>
        </w:rPr>
        <w:t>.</w:t>
      </w:r>
    </w:p>
    <w:p w:rsidR="00711F19"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Thus, the main focus of my research is to </w:t>
      </w:r>
      <w:r w:rsidR="0012502D" w:rsidRPr="00FC7A43">
        <w:rPr>
          <w:rFonts w:ascii="Times New Roman" w:hAnsi="Times New Roman" w:cs="Times New Roman"/>
          <w:sz w:val="24"/>
          <w:szCs w:val="24"/>
        </w:rPr>
        <w:t>illustrate</w:t>
      </w:r>
      <w:r w:rsidRPr="00FC7A43">
        <w:rPr>
          <w:rFonts w:ascii="Times New Roman" w:hAnsi="Times New Roman" w:cs="Times New Roman"/>
          <w:sz w:val="24"/>
          <w:szCs w:val="24"/>
        </w:rPr>
        <w:t xml:space="preserve"> the </w:t>
      </w:r>
      <w:r w:rsidRPr="00FC7A43">
        <w:rPr>
          <w:rFonts w:ascii="Times New Roman" w:hAnsi="Times New Roman" w:cs="Times New Roman"/>
          <w:sz w:val="24"/>
          <w:szCs w:val="24"/>
        </w:rPr>
        <w:t>effects of employing educational technologies in promoting visually impaired learners in developing countries</w:t>
      </w:r>
      <w:r w:rsidR="0012502D" w:rsidRPr="00FC7A43">
        <w:rPr>
          <w:rFonts w:ascii="Times New Roman" w:hAnsi="Times New Roman" w:cs="Times New Roman"/>
          <w:sz w:val="24"/>
          <w:szCs w:val="24"/>
        </w:rPr>
        <w:t xml:space="preserve"> i.e. Ajman, Umm Al Quwain, and Ras Al Khaimah. Alongside that, I will do adaptability ability of the blind students in a learning environment and thus making critical suggestions in the acceleration of usage of various techniques in the education sector.</w:t>
      </w:r>
    </w:p>
    <w:p w:rsidR="00072223"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Under the type of research, this will be acti</w:t>
      </w:r>
      <w:r w:rsidR="007258A4" w:rsidRPr="00FC7A43">
        <w:rPr>
          <w:rFonts w:ascii="Times New Roman" w:hAnsi="Times New Roman" w:cs="Times New Roman"/>
          <w:sz w:val="24"/>
          <w:szCs w:val="24"/>
        </w:rPr>
        <w:t>o</w:t>
      </w:r>
      <w:r w:rsidRPr="00FC7A43">
        <w:rPr>
          <w:rFonts w:ascii="Times New Roman" w:hAnsi="Times New Roman" w:cs="Times New Roman"/>
          <w:sz w:val="24"/>
          <w:szCs w:val="24"/>
        </w:rPr>
        <w:t xml:space="preserve">n </w:t>
      </w:r>
      <w:r w:rsidR="007258A4"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for </w:t>
      </w:r>
      <w:r w:rsidR="007258A4" w:rsidRPr="00FC7A43">
        <w:rPr>
          <w:rFonts w:ascii="Times New Roman" w:hAnsi="Times New Roman" w:cs="Times New Roman"/>
          <w:sz w:val="24"/>
          <w:szCs w:val="24"/>
        </w:rPr>
        <w:t>actions</w:t>
      </w:r>
      <w:r w:rsidRPr="00FC7A43">
        <w:rPr>
          <w:rFonts w:ascii="Times New Roman" w:hAnsi="Times New Roman" w:cs="Times New Roman"/>
          <w:sz w:val="24"/>
          <w:szCs w:val="24"/>
        </w:rPr>
        <w:t xml:space="preserve"> </w:t>
      </w:r>
      <w:r w:rsidR="007258A4"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the strategy and the purpose is in solving a given particular </w:t>
      </w:r>
      <w:r w:rsidR="007258A4" w:rsidRPr="00FC7A43">
        <w:rPr>
          <w:rFonts w:ascii="Times New Roman" w:hAnsi="Times New Roman" w:cs="Times New Roman"/>
          <w:sz w:val="24"/>
          <w:szCs w:val="24"/>
        </w:rPr>
        <w:t>problem</w:t>
      </w:r>
      <w:r w:rsidRPr="00FC7A43">
        <w:rPr>
          <w:rFonts w:ascii="Times New Roman" w:hAnsi="Times New Roman" w:cs="Times New Roman"/>
          <w:sz w:val="24"/>
          <w:szCs w:val="24"/>
        </w:rPr>
        <w:t xml:space="preserve">. There will the production of guidelines concerning the best practice. It will be also noted that a mixed methodological kind of approach will be employed in studying these problems. This research will explore finding out all </w:t>
      </w:r>
      <w:r w:rsidR="007258A4" w:rsidRPr="00FC7A43">
        <w:rPr>
          <w:rFonts w:ascii="Times New Roman" w:hAnsi="Times New Roman" w:cs="Times New Roman"/>
          <w:sz w:val="24"/>
          <w:szCs w:val="24"/>
        </w:rPr>
        <w:t>the</w:t>
      </w:r>
      <w:r w:rsidRPr="00FC7A43">
        <w:rPr>
          <w:rFonts w:ascii="Times New Roman" w:hAnsi="Times New Roman" w:cs="Times New Roman"/>
          <w:sz w:val="24"/>
          <w:szCs w:val="24"/>
        </w:rPr>
        <w:t xml:space="preserve"> available techniques fo</w:t>
      </w:r>
      <w:r w:rsidRPr="00FC7A43">
        <w:rPr>
          <w:rFonts w:ascii="Times New Roman" w:hAnsi="Times New Roman" w:cs="Times New Roman"/>
          <w:sz w:val="24"/>
          <w:szCs w:val="24"/>
        </w:rPr>
        <w:t xml:space="preserve">r the aim of providing a better and secure educational environment for blind </w:t>
      </w:r>
      <w:r w:rsidR="007258A4" w:rsidRPr="00FC7A43">
        <w:rPr>
          <w:rFonts w:ascii="Times New Roman" w:hAnsi="Times New Roman" w:cs="Times New Roman"/>
          <w:sz w:val="24"/>
          <w:szCs w:val="24"/>
        </w:rPr>
        <w:t>learners</w:t>
      </w:r>
      <w:r w:rsidRPr="00FC7A43">
        <w:rPr>
          <w:rFonts w:ascii="Times New Roman" w:hAnsi="Times New Roman" w:cs="Times New Roman"/>
          <w:sz w:val="24"/>
          <w:szCs w:val="24"/>
        </w:rPr>
        <w:t xml:space="preserve"> in developing countries. </w:t>
      </w:r>
    </w:p>
    <w:p w:rsidR="007258A4"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Objectives</w:t>
      </w:r>
    </w:p>
    <w:p w:rsidR="007258A4"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The long-term goal of the research is to come up with a formalized education system that will incorporate and cater to blind student</w:t>
      </w:r>
      <w:r w:rsidRPr="00FC7A43">
        <w:rPr>
          <w:rFonts w:ascii="Times New Roman" w:hAnsi="Times New Roman" w:cs="Times New Roman"/>
          <w:sz w:val="24"/>
          <w:szCs w:val="24"/>
        </w:rPr>
        <w:t xml:space="preserve">s the same way the normal or student with no disabilities are catered for. Formalized education is defined herein as an all-around student approach that enables learners to develop both academic and socially effective standards in society.  </w:t>
      </w:r>
    </w:p>
    <w:p w:rsidR="007258A4" w:rsidRPr="00FC7A43"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Particularly t</w:t>
      </w:r>
      <w:r w:rsidRPr="00FC7A43">
        <w:rPr>
          <w:rFonts w:ascii="Times New Roman" w:hAnsi="Times New Roman" w:cs="Times New Roman"/>
          <w:sz w:val="24"/>
          <w:szCs w:val="24"/>
        </w:rPr>
        <w:t>he study a</w:t>
      </w:r>
      <w:r w:rsidR="00FC7A43">
        <w:rPr>
          <w:rFonts w:ascii="Times New Roman" w:hAnsi="Times New Roman" w:cs="Times New Roman"/>
          <w:sz w:val="24"/>
          <w:szCs w:val="24"/>
        </w:rPr>
        <w:t>s the following sub-objectives</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provide comprehensive importance of curricula to blind students.</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lastRenderedPageBreak/>
        <w:t xml:space="preserve">To provide comprehensive teaching methods to blind students. </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ensure there is an equal educational environment that is providing equal and qua</w:t>
      </w:r>
      <w:r w:rsidRPr="00FC7A43">
        <w:rPr>
          <w:rFonts w:ascii="Times New Roman" w:hAnsi="Times New Roman" w:cs="Times New Roman"/>
          <w:sz w:val="24"/>
          <w:szCs w:val="24"/>
        </w:rPr>
        <w:t>lity education to all learners.</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To remove barriers </w:t>
      </w:r>
      <w:proofErr w:type="gramStart"/>
      <w:r w:rsidRPr="00FC7A43">
        <w:rPr>
          <w:rFonts w:ascii="Times New Roman" w:hAnsi="Times New Roman" w:cs="Times New Roman"/>
          <w:sz w:val="24"/>
          <w:szCs w:val="24"/>
        </w:rPr>
        <w:t>that exist</w:t>
      </w:r>
      <w:proofErr w:type="gramEnd"/>
      <w:r w:rsidRPr="00FC7A43">
        <w:rPr>
          <w:rFonts w:ascii="Times New Roman" w:hAnsi="Times New Roman" w:cs="Times New Roman"/>
          <w:sz w:val="24"/>
          <w:szCs w:val="24"/>
        </w:rPr>
        <w:t xml:space="preserve"> between the blind and the sighted learners so that the blind learners can study just the same way as the sighted ones.  </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pave the way in making the education process for the blind being self-</w:t>
      </w:r>
      <w:r w:rsidRPr="00FC7A43">
        <w:rPr>
          <w:rFonts w:ascii="Times New Roman" w:hAnsi="Times New Roman" w:cs="Times New Roman"/>
          <w:sz w:val="24"/>
          <w:szCs w:val="24"/>
        </w:rPr>
        <w:t>dependent.</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study the shortcomings and the problems in the usage of Information Communication Technology in the states with Low and Middles-Income.</w:t>
      </w:r>
    </w:p>
    <w:p w:rsidR="007258A4" w:rsidRPr="00FC7A43" w:rsidRDefault="00733A7A"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Finally is to make adequate recommendations in an attempt to make education for the visually impaired </w:t>
      </w:r>
      <w:r w:rsidRPr="00FC7A43">
        <w:rPr>
          <w:rFonts w:ascii="Times New Roman" w:hAnsi="Times New Roman" w:cs="Times New Roman"/>
          <w:sz w:val="24"/>
          <w:szCs w:val="24"/>
        </w:rPr>
        <w:t>learners to be more accessible as well as being less expensive in the states and people living in those middle and low-income states of United Arab Emirates.</w:t>
      </w:r>
    </w:p>
    <w:p w:rsidR="00AB246E"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Introduction</w:t>
      </w:r>
    </w:p>
    <w:p w:rsidR="00A20152"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Ideally, when dealing with a constructive project, it becomes very unique as i</w:t>
      </w:r>
      <w:r w:rsidRPr="00FC7A43">
        <w:rPr>
          <w:rFonts w:ascii="Times New Roman" w:hAnsi="Times New Roman" w:cs="Times New Roman"/>
          <w:sz w:val="24"/>
          <w:szCs w:val="24"/>
        </w:rPr>
        <w:t xml:space="preserve">t has its operating environment as well as setting technical requirements. In the United Arab Emirates provision of education began after the establishment of the federation together with the first University in Al Ain Abu Dhabi called the UAE University. </w:t>
      </w:r>
      <w:r w:rsidRPr="00FC7A43">
        <w:rPr>
          <w:rFonts w:ascii="Times New Roman" w:hAnsi="Times New Roman" w:cs="Times New Roman"/>
          <w:sz w:val="24"/>
          <w:szCs w:val="24"/>
        </w:rPr>
        <w:t xml:space="preserve">From that period, the United Arab Emirates has progressed based on the efforts to ensure modern programs, high levels of literacy rates, and women equal participation in education. The state puts more effort in improving its </w:t>
      </w:r>
      <w:r w:rsidR="009D1AFB" w:rsidRPr="00FC7A43">
        <w:rPr>
          <w:rFonts w:ascii="Times New Roman" w:hAnsi="Times New Roman" w:cs="Times New Roman"/>
          <w:sz w:val="24"/>
          <w:szCs w:val="24"/>
        </w:rPr>
        <w:t>youth’s</w:t>
      </w:r>
      <w:r w:rsidRPr="00FC7A43">
        <w:rPr>
          <w:rFonts w:ascii="Times New Roman" w:hAnsi="Times New Roman" w:cs="Times New Roman"/>
          <w:sz w:val="24"/>
          <w:szCs w:val="24"/>
        </w:rPr>
        <w:t xml:space="preserve"> education considering t</w:t>
      </w:r>
      <w:r w:rsidRPr="00FC7A43">
        <w:rPr>
          <w:rFonts w:ascii="Times New Roman" w:hAnsi="Times New Roman" w:cs="Times New Roman"/>
          <w:sz w:val="24"/>
          <w:szCs w:val="24"/>
        </w:rPr>
        <w:t xml:space="preserve">he </w:t>
      </w:r>
      <w:r w:rsidR="009D1AFB" w:rsidRPr="00FC7A43">
        <w:rPr>
          <w:rFonts w:ascii="Times New Roman" w:hAnsi="Times New Roman" w:cs="Times New Roman"/>
          <w:sz w:val="24"/>
          <w:szCs w:val="24"/>
        </w:rPr>
        <w:t>establishment</w:t>
      </w:r>
      <w:r w:rsidRPr="00FC7A43">
        <w:rPr>
          <w:rFonts w:ascii="Times New Roman" w:hAnsi="Times New Roman" w:cs="Times New Roman"/>
          <w:sz w:val="24"/>
          <w:szCs w:val="24"/>
        </w:rPr>
        <w:t xml:space="preserve"> of </w:t>
      </w:r>
      <w:r w:rsidR="009D1AFB" w:rsidRPr="00FC7A43">
        <w:rPr>
          <w:rFonts w:ascii="Times New Roman" w:hAnsi="Times New Roman" w:cs="Times New Roman"/>
          <w:sz w:val="24"/>
          <w:szCs w:val="24"/>
        </w:rPr>
        <w:t xml:space="preserve">the 2021 agenda. Currently, 25% of the United Arab Emirates is devoted to total federation expenditure in education. The state is recorded to have 90% overall literacy. On the other side, the </w:t>
      </w:r>
      <w:r w:rsidR="00415BB1" w:rsidRPr="00FC7A43">
        <w:rPr>
          <w:rFonts w:ascii="Times New Roman" w:hAnsi="Times New Roman" w:cs="Times New Roman"/>
          <w:sz w:val="24"/>
          <w:szCs w:val="24"/>
        </w:rPr>
        <w:t>history of</w:t>
      </w:r>
      <w:r w:rsidR="009D1AFB" w:rsidRPr="00FC7A43">
        <w:rPr>
          <w:rFonts w:ascii="Times New Roman" w:hAnsi="Times New Roman" w:cs="Times New Roman"/>
          <w:sz w:val="24"/>
          <w:szCs w:val="24"/>
        </w:rPr>
        <w:t xml:space="preserve"> students with the visual challenge has </w:t>
      </w:r>
      <w:r w:rsidR="00607418" w:rsidRPr="00FC7A43">
        <w:rPr>
          <w:rFonts w:ascii="Times New Roman" w:hAnsi="Times New Roman" w:cs="Times New Roman"/>
          <w:sz w:val="24"/>
          <w:szCs w:val="24"/>
        </w:rPr>
        <w:t>internationally</w:t>
      </w:r>
      <w:r w:rsidR="009D1AFB" w:rsidRPr="00FC7A43">
        <w:rPr>
          <w:rFonts w:ascii="Times New Roman" w:hAnsi="Times New Roman" w:cs="Times New Roman"/>
          <w:sz w:val="24"/>
          <w:szCs w:val="24"/>
        </w:rPr>
        <w:t xml:space="preserve"> shown a difficult and long struggle globally. Stages </w:t>
      </w:r>
      <w:r w:rsidR="00607418" w:rsidRPr="00FC7A43">
        <w:rPr>
          <w:rFonts w:ascii="Times New Roman" w:hAnsi="Times New Roman" w:cs="Times New Roman"/>
          <w:sz w:val="24"/>
          <w:szCs w:val="24"/>
        </w:rPr>
        <w:t>have been seen t</w:t>
      </w:r>
      <w:r w:rsidR="009D1AFB" w:rsidRPr="00FC7A43">
        <w:rPr>
          <w:rFonts w:ascii="Times New Roman" w:hAnsi="Times New Roman" w:cs="Times New Roman"/>
          <w:sz w:val="24"/>
          <w:szCs w:val="24"/>
        </w:rPr>
        <w:t xml:space="preserve">o be difficult </w:t>
      </w:r>
      <w:r w:rsidR="009F6885" w:rsidRPr="00FC7A43">
        <w:rPr>
          <w:rFonts w:ascii="Times New Roman" w:hAnsi="Times New Roman" w:cs="Times New Roman"/>
          <w:sz w:val="24"/>
          <w:szCs w:val="24"/>
        </w:rPr>
        <w:t xml:space="preserve">for instance the initial stage being segregation as it ends in some states with </w:t>
      </w:r>
      <w:r w:rsidR="009F6885" w:rsidRPr="00FC7A43">
        <w:rPr>
          <w:rFonts w:ascii="Times New Roman" w:hAnsi="Times New Roman" w:cs="Times New Roman"/>
          <w:sz w:val="24"/>
          <w:szCs w:val="24"/>
        </w:rPr>
        <w:lastRenderedPageBreak/>
        <w:t>inclusion</w:t>
      </w:r>
      <w:r w:rsidR="00607418" w:rsidRPr="00FC7A43">
        <w:rPr>
          <w:rFonts w:ascii="Times New Roman" w:hAnsi="Times New Roman" w:cs="Times New Roman"/>
          <w:sz w:val="24"/>
          <w:szCs w:val="24"/>
        </w:rPr>
        <w:t xml:space="preserve">. Under this transformation from segregation towards inclusion with vision </w:t>
      </w:r>
      <w:r w:rsidR="006077B3" w:rsidRPr="00FC7A43">
        <w:rPr>
          <w:rFonts w:ascii="Times New Roman" w:hAnsi="Times New Roman" w:cs="Times New Roman"/>
          <w:sz w:val="24"/>
          <w:szCs w:val="24"/>
        </w:rPr>
        <w:t>impairment</w:t>
      </w:r>
      <w:r w:rsidR="00607418" w:rsidRPr="00FC7A43">
        <w:rPr>
          <w:rFonts w:ascii="Times New Roman" w:hAnsi="Times New Roman" w:cs="Times New Roman"/>
          <w:sz w:val="24"/>
          <w:szCs w:val="24"/>
        </w:rPr>
        <w:t xml:space="preserve"> students comes up with a dilemma on how to modify the daily activities to meet the achievement of </w:t>
      </w:r>
      <w:r w:rsidR="00415BB1" w:rsidRPr="00FC7A43">
        <w:rPr>
          <w:rFonts w:ascii="Times New Roman" w:hAnsi="Times New Roman" w:cs="Times New Roman"/>
          <w:sz w:val="24"/>
          <w:szCs w:val="24"/>
        </w:rPr>
        <w:t>integration</w:t>
      </w:r>
      <w:r w:rsidR="00607418" w:rsidRPr="00FC7A43">
        <w:rPr>
          <w:rFonts w:ascii="Times New Roman" w:hAnsi="Times New Roman" w:cs="Times New Roman"/>
          <w:sz w:val="24"/>
          <w:szCs w:val="24"/>
        </w:rPr>
        <w:t>. Therefore, all institutions are subjected to acts of legislation to support every learner under any disability.</w:t>
      </w:r>
      <w:r w:rsidR="009F6885" w:rsidRPr="00FC7A43">
        <w:rPr>
          <w:rFonts w:ascii="Times New Roman" w:hAnsi="Times New Roman" w:cs="Times New Roman"/>
          <w:sz w:val="24"/>
          <w:szCs w:val="24"/>
        </w:rPr>
        <w:t xml:space="preserve"> </w:t>
      </w:r>
    </w:p>
    <w:p w:rsidR="0038797C" w:rsidRPr="00FC7A43"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This st</w:t>
      </w:r>
      <w:r w:rsidRPr="00FC7A43">
        <w:rPr>
          <w:rFonts w:ascii="Times New Roman" w:hAnsi="Times New Roman" w:cs="Times New Roman"/>
          <w:sz w:val="24"/>
          <w:szCs w:val="24"/>
        </w:rPr>
        <w:t xml:space="preserve">udy is aiming at </w:t>
      </w:r>
      <w:r w:rsidR="006077B3" w:rsidRPr="00FC7A43">
        <w:rPr>
          <w:rFonts w:ascii="Times New Roman" w:hAnsi="Times New Roman" w:cs="Times New Roman"/>
          <w:sz w:val="24"/>
          <w:szCs w:val="24"/>
        </w:rPr>
        <w:t>exploring</w:t>
      </w:r>
      <w:r w:rsidRPr="00FC7A43">
        <w:rPr>
          <w:rFonts w:ascii="Times New Roman" w:hAnsi="Times New Roman" w:cs="Times New Roman"/>
          <w:sz w:val="24"/>
          <w:szCs w:val="24"/>
        </w:rPr>
        <w:t xml:space="preserve"> educational challenges faced by vision </w:t>
      </w:r>
      <w:r w:rsidR="006077B3" w:rsidRPr="00FC7A43">
        <w:rPr>
          <w:rFonts w:ascii="Times New Roman" w:hAnsi="Times New Roman" w:cs="Times New Roman"/>
          <w:sz w:val="24"/>
          <w:szCs w:val="24"/>
        </w:rPr>
        <w:t>impairment</w:t>
      </w:r>
      <w:r w:rsidRPr="00FC7A43">
        <w:rPr>
          <w:rFonts w:ascii="Times New Roman" w:hAnsi="Times New Roman" w:cs="Times New Roman"/>
          <w:sz w:val="24"/>
          <w:szCs w:val="24"/>
        </w:rPr>
        <w:t xml:space="preserve"> students </w:t>
      </w:r>
      <w:r w:rsidR="006077B3" w:rsidRPr="00FC7A43">
        <w:rPr>
          <w:rFonts w:ascii="Times New Roman" w:hAnsi="Times New Roman" w:cs="Times New Roman"/>
          <w:sz w:val="24"/>
          <w:szCs w:val="24"/>
        </w:rPr>
        <w:t xml:space="preserve">in the UAE (United Arab Emirates) at all academic levels through the life experience of the students. </w:t>
      </w:r>
      <w:r w:rsidR="00415BB1" w:rsidRPr="00FC7A43">
        <w:rPr>
          <w:rFonts w:ascii="Times New Roman" w:hAnsi="Times New Roman" w:cs="Times New Roman"/>
          <w:sz w:val="24"/>
          <w:szCs w:val="24"/>
        </w:rPr>
        <w:t xml:space="preserve">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w:t>
      </w:r>
      <w:r w:rsidR="00C3427A" w:rsidRPr="00FC7A43">
        <w:rPr>
          <w:rFonts w:ascii="Times New Roman" w:hAnsi="Times New Roman" w:cs="Times New Roman"/>
          <w:sz w:val="24"/>
          <w:szCs w:val="24"/>
        </w:rPr>
        <w:t>Institutions</w:t>
      </w:r>
      <w:r w:rsidR="00415BB1" w:rsidRPr="00FC7A43">
        <w:rPr>
          <w:rFonts w:ascii="Times New Roman" w:hAnsi="Times New Roman" w:cs="Times New Roman"/>
          <w:sz w:val="24"/>
          <w:szCs w:val="24"/>
        </w:rPr>
        <w:t xml:space="preserve"> of learning. </w:t>
      </w:r>
    </w:p>
    <w:p w:rsidR="00607418"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Problem </w:t>
      </w:r>
      <w:r w:rsidR="006F26BB" w:rsidRPr="00FC7A43">
        <w:rPr>
          <w:rFonts w:ascii="Times New Roman" w:hAnsi="Times New Roman" w:cs="Times New Roman"/>
          <w:b/>
          <w:sz w:val="24"/>
          <w:szCs w:val="24"/>
        </w:rPr>
        <w:t>Statement</w:t>
      </w:r>
    </w:p>
    <w:p w:rsidR="00D92F8B"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Education specifically for the blind in the United Arab Emirates is relatively considered to be new. This system is as</w:t>
      </w:r>
      <w:r w:rsidRPr="00FC7A43">
        <w:rPr>
          <w:rFonts w:ascii="Times New Roman" w:hAnsi="Times New Roman" w:cs="Times New Roman"/>
          <w:sz w:val="24"/>
          <w:szCs w:val="24"/>
        </w:rPr>
        <w:t xml:space="preserve"> new as the country that was federated in 1971. The services for special education in UAE started in the </w:t>
      </w:r>
      <w:r w:rsidR="006F26BB" w:rsidRPr="00FC7A43">
        <w:rPr>
          <w:rFonts w:ascii="Times New Roman" w:hAnsi="Times New Roman" w:cs="Times New Roman"/>
          <w:sz w:val="24"/>
          <w:szCs w:val="24"/>
        </w:rPr>
        <w:t>1980s;</w:t>
      </w:r>
      <w:r w:rsidRPr="00FC7A43">
        <w:rPr>
          <w:rFonts w:ascii="Times New Roman" w:hAnsi="Times New Roman" w:cs="Times New Roman"/>
          <w:sz w:val="24"/>
          <w:szCs w:val="24"/>
        </w:rPr>
        <w:t xml:space="preserve"> this was by segregating students with disabilities in a given special center allocated by the Ministry of </w:t>
      </w:r>
      <w:r w:rsidR="007258A4" w:rsidRPr="00FC7A43">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Later in 196</w:t>
      </w:r>
      <w:r w:rsidRPr="00FC7A43">
        <w:rPr>
          <w:rFonts w:ascii="Times New Roman" w:hAnsi="Times New Roman" w:cs="Times New Roman"/>
          <w:sz w:val="24"/>
          <w:szCs w:val="24"/>
        </w:rPr>
        <w:t xml:space="preserve">6, the policy of teaching students with disabilities </w:t>
      </w:r>
      <w:r w:rsidR="007258A4" w:rsidRPr="00FC7A43">
        <w:rPr>
          <w:rFonts w:ascii="Times New Roman" w:hAnsi="Times New Roman" w:cs="Times New Roman"/>
          <w:sz w:val="24"/>
          <w:szCs w:val="24"/>
        </w:rPr>
        <w:t>officially</w:t>
      </w:r>
      <w:r w:rsidRPr="00FC7A43">
        <w:rPr>
          <w:rFonts w:ascii="Times New Roman" w:hAnsi="Times New Roman" w:cs="Times New Roman"/>
          <w:sz w:val="24"/>
          <w:szCs w:val="24"/>
        </w:rPr>
        <w:t xml:space="preserve"> moved from the Ministry of </w:t>
      </w:r>
      <w:r w:rsidR="007258A4" w:rsidRPr="00FC7A43">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to the Ministry of education</w:t>
      </w:r>
      <w:r w:rsidR="0044785E" w:rsidRPr="00FC7A43">
        <w:rPr>
          <w:rFonts w:ascii="Times New Roman" w:hAnsi="Times New Roman" w:cs="Times New Roman"/>
          <w:sz w:val="24"/>
          <w:szCs w:val="24"/>
        </w:rPr>
        <w:t xml:space="preserve">. Under this new change, a new policy was reflected towards students living with disabilities as it aimed in educating these </w:t>
      </w:r>
      <w:r w:rsidR="003B20BF" w:rsidRPr="00FC7A43">
        <w:rPr>
          <w:rFonts w:ascii="Times New Roman" w:hAnsi="Times New Roman" w:cs="Times New Roman"/>
          <w:sz w:val="24"/>
          <w:szCs w:val="24"/>
        </w:rPr>
        <w:t>learners through</w:t>
      </w:r>
      <w:r w:rsidR="00ED0E68" w:rsidRPr="00FC7A43">
        <w:rPr>
          <w:rFonts w:ascii="Times New Roman" w:hAnsi="Times New Roman" w:cs="Times New Roman"/>
          <w:sz w:val="24"/>
          <w:szCs w:val="24"/>
        </w:rPr>
        <w:t xml:space="preserve"> mainstream institutions.</w:t>
      </w:r>
    </w:p>
    <w:p w:rsidR="003B20BF"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study aims at </w:t>
      </w:r>
      <w:r w:rsidR="00A63A81" w:rsidRPr="00FC7A43">
        <w:rPr>
          <w:rFonts w:ascii="Times New Roman" w:hAnsi="Times New Roman" w:cs="Times New Roman"/>
          <w:sz w:val="24"/>
          <w:szCs w:val="24"/>
        </w:rPr>
        <w:t xml:space="preserve">highlighting the experience we encountered by blind students in the United Arab Emirates on all the academic levels as I will also explore the major challenges that </w:t>
      </w:r>
      <w:r w:rsidR="00A63A81" w:rsidRPr="00FC7A43">
        <w:rPr>
          <w:rFonts w:ascii="Times New Roman" w:hAnsi="Times New Roman" w:cs="Times New Roman"/>
          <w:sz w:val="24"/>
          <w:szCs w:val="24"/>
        </w:rPr>
        <w:lastRenderedPageBreak/>
        <w:t xml:space="preserve">face students during their studies. </w:t>
      </w:r>
      <w:r w:rsidR="00735B27" w:rsidRPr="00FC7A43">
        <w:rPr>
          <w:rFonts w:ascii="Times New Roman" w:hAnsi="Times New Roman" w:cs="Times New Roman"/>
          <w:sz w:val="24"/>
          <w:szCs w:val="24"/>
        </w:rPr>
        <w:t xml:space="preserve"> </w:t>
      </w:r>
      <w:r w:rsidR="00A63A81" w:rsidRPr="00FC7A43">
        <w:rPr>
          <w:rFonts w:ascii="Times New Roman" w:hAnsi="Times New Roman" w:cs="Times New Roman"/>
          <w:sz w:val="24"/>
          <w:szCs w:val="24"/>
        </w:rPr>
        <w:t xml:space="preserve">Mainly will be the effectiveness of curriculum and teaching methods for the blind. The other aim of the </w:t>
      </w:r>
      <w:r w:rsidR="00A63F5B" w:rsidRPr="00FC7A43">
        <w:rPr>
          <w:rFonts w:ascii="Times New Roman" w:hAnsi="Times New Roman" w:cs="Times New Roman"/>
          <w:sz w:val="24"/>
          <w:szCs w:val="24"/>
        </w:rPr>
        <w:t xml:space="preserve">study is to do an evaluation on the levels of provision offered to blind students through their institutions, instructors, and also disability staff as well as exploring the challenges </w:t>
      </w:r>
      <w:r w:rsidR="00F637A0" w:rsidRPr="00FC7A43">
        <w:rPr>
          <w:rFonts w:ascii="Times New Roman" w:hAnsi="Times New Roman" w:cs="Times New Roman"/>
          <w:sz w:val="24"/>
          <w:szCs w:val="24"/>
        </w:rPr>
        <w:t>various groups to provide a reasonable conducive environment to visually impaired learners.</w:t>
      </w:r>
      <w:r w:rsidR="00BA29D5" w:rsidRPr="00FC7A43">
        <w:rPr>
          <w:rFonts w:ascii="Times New Roman" w:hAnsi="Times New Roman" w:cs="Times New Roman"/>
          <w:sz w:val="24"/>
          <w:szCs w:val="24"/>
        </w:rPr>
        <w:t xml:space="preserve"> The study will also do a thorough analysis on how to what extent accessibility measures in physical, social, and educational environments at United Arab Emirates institutions meet the set special needs of visually impaired learners, the variations in the quality of provisions will be also highlighted among the conducted case live experience</w:t>
      </w:r>
      <w:r w:rsidR="007F02C6">
        <w:rPr>
          <w:rFonts w:ascii="Times New Roman" w:hAnsi="Times New Roman" w:cs="Times New Roman"/>
          <w:sz w:val="24"/>
          <w:szCs w:val="24"/>
        </w:rPr>
        <w:t xml:space="preserve"> (</w:t>
      </w:r>
      <w:r w:rsidR="007F02C6" w:rsidRPr="001133BB">
        <w:rPr>
          <w:rFonts w:ascii="Times New Roman" w:hAnsi="Times New Roman" w:cs="Times New Roman"/>
          <w:color w:val="222222"/>
          <w:sz w:val="24"/>
          <w:szCs w:val="24"/>
          <w:shd w:val="clear" w:color="auto" w:fill="FFFFFF"/>
        </w:rPr>
        <w:t>Seligman &amp;</w:t>
      </w:r>
      <w:r w:rsidR="007F02C6">
        <w:rPr>
          <w:rFonts w:ascii="Times New Roman" w:hAnsi="Times New Roman" w:cs="Times New Roman"/>
          <w:color w:val="222222"/>
          <w:sz w:val="24"/>
          <w:szCs w:val="24"/>
          <w:shd w:val="clear" w:color="auto" w:fill="FFFFFF"/>
        </w:rPr>
        <w:t xml:space="preserve"> Adler 2018)</w:t>
      </w:r>
      <w:r w:rsidR="00BA29D5" w:rsidRPr="00FC7A43">
        <w:rPr>
          <w:rFonts w:ascii="Times New Roman" w:hAnsi="Times New Roman" w:cs="Times New Roman"/>
          <w:sz w:val="24"/>
          <w:szCs w:val="24"/>
        </w:rPr>
        <w:t xml:space="preserve">. On the other side, the research will also explore </w:t>
      </w:r>
      <w:r w:rsidR="00395A6B" w:rsidRPr="00FC7A43">
        <w:rPr>
          <w:rFonts w:ascii="Times New Roman" w:hAnsi="Times New Roman" w:cs="Times New Roman"/>
          <w:sz w:val="24"/>
          <w:szCs w:val="24"/>
        </w:rPr>
        <w:t>the</w:t>
      </w:r>
      <w:r w:rsidR="00BA29D5" w:rsidRPr="00FC7A43">
        <w:rPr>
          <w:rFonts w:ascii="Times New Roman" w:hAnsi="Times New Roman" w:cs="Times New Roman"/>
          <w:sz w:val="24"/>
          <w:szCs w:val="24"/>
        </w:rPr>
        <w:t xml:space="preserve"> current relationship </w:t>
      </w:r>
      <w:r w:rsidR="00395A6B" w:rsidRPr="00FC7A43">
        <w:rPr>
          <w:rFonts w:ascii="Times New Roman" w:hAnsi="Times New Roman" w:cs="Times New Roman"/>
          <w:sz w:val="24"/>
          <w:szCs w:val="24"/>
        </w:rPr>
        <w:t xml:space="preserve">between the reality of practice for blind learners and </w:t>
      </w:r>
      <w:r w:rsidR="00473F25" w:rsidRPr="00FC7A43">
        <w:rPr>
          <w:rFonts w:ascii="Times New Roman" w:hAnsi="Times New Roman" w:cs="Times New Roman"/>
          <w:sz w:val="24"/>
          <w:szCs w:val="24"/>
        </w:rPr>
        <w:t>the United</w:t>
      </w:r>
      <w:r w:rsidR="00395A6B" w:rsidRPr="00FC7A43">
        <w:rPr>
          <w:rFonts w:ascii="Times New Roman" w:hAnsi="Times New Roman" w:cs="Times New Roman"/>
          <w:sz w:val="24"/>
          <w:szCs w:val="24"/>
        </w:rPr>
        <w:t xml:space="preserve"> Arab Emirates legislation based on the rights of </w:t>
      </w:r>
      <w:r w:rsidR="00473F25" w:rsidRPr="00FC7A43">
        <w:rPr>
          <w:rFonts w:ascii="Times New Roman" w:hAnsi="Times New Roman" w:cs="Times New Roman"/>
          <w:sz w:val="24"/>
          <w:szCs w:val="24"/>
        </w:rPr>
        <w:t>persons</w:t>
      </w:r>
      <w:r w:rsidR="00395A6B" w:rsidRPr="00FC7A43">
        <w:rPr>
          <w:rFonts w:ascii="Times New Roman" w:hAnsi="Times New Roman" w:cs="Times New Roman"/>
          <w:sz w:val="24"/>
          <w:szCs w:val="24"/>
        </w:rPr>
        <w:t xml:space="preserve"> living with disabilities. </w:t>
      </w:r>
      <w:r w:rsidR="00702EC2" w:rsidRPr="00FC7A43">
        <w:rPr>
          <w:rFonts w:ascii="Times New Roman" w:hAnsi="Times New Roman" w:cs="Times New Roman"/>
          <w:sz w:val="24"/>
          <w:szCs w:val="24"/>
        </w:rPr>
        <w:t xml:space="preserve">Finally, the study will explore the best strategies for curricular and </w:t>
      </w:r>
      <w:r w:rsidR="00947036" w:rsidRPr="00FC7A43">
        <w:rPr>
          <w:rFonts w:ascii="Times New Roman" w:hAnsi="Times New Roman" w:cs="Times New Roman"/>
          <w:sz w:val="24"/>
          <w:szCs w:val="24"/>
        </w:rPr>
        <w:t>teaching</w:t>
      </w:r>
      <w:r w:rsidR="00702EC2" w:rsidRPr="00FC7A43">
        <w:rPr>
          <w:rFonts w:ascii="Times New Roman" w:hAnsi="Times New Roman" w:cs="Times New Roman"/>
          <w:sz w:val="24"/>
          <w:szCs w:val="24"/>
        </w:rPr>
        <w:t xml:space="preserve"> methods to help the institutions in UAE in the effort to improve their support services for blind students.</w:t>
      </w:r>
      <w:r w:rsidR="00E77EB6" w:rsidRPr="00FC7A43">
        <w:rPr>
          <w:rFonts w:ascii="Times New Roman" w:hAnsi="Times New Roman" w:cs="Times New Roman"/>
          <w:sz w:val="24"/>
          <w:szCs w:val="24"/>
        </w:rPr>
        <w:t xml:space="preserve"> </w:t>
      </w:r>
    </w:p>
    <w:p w:rsidR="009962C3" w:rsidRPr="00FC7A43" w:rsidRDefault="00733A7A" w:rsidP="00FC7A43">
      <w:pPr>
        <w:spacing w:line="480" w:lineRule="auto"/>
        <w:ind w:left="720"/>
        <w:jc w:val="both"/>
        <w:rPr>
          <w:rFonts w:ascii="Times New Roman" w:hAnsi="Times New Roman" w:cs="Times New Roman"/>
          <w:sz w:val="24"/>
          <w:szCs w:val="24"/>
        </w:rPr>
      </w:pPr>
      <w:r w:rsidRPr="00FC7A43">
        <w:rPr>
          <w:rFonts w:ascii="Times New Roman" w:hAnsi="Times New Roman" w:cs="Times New Roman"/>
          <w:sz w:val="24"/>
          <w:szCs w:val="24"/>
        </w:rPr>
        <w:t>The main research questions to be addressed in this study are:</w:t>
      </w:r>
    </w:p>
    <w:p w:rsidR="009962C3" w:rsidRPr="00FC7A43" w:rsidRDefault="00733A7A" w:rsidP="00FC7A43">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What are the major challenges facing blind students in the </w:t>
      </w:r>
      <w:r w:rsidRPr="00FC7A43">
        <w:rPr>
          <w:rFonts w:ascii="Times New Roman" w:hAnsi="Times New Roman" w:cs="Times New Roman"/>
          <w:sz w:val="24"/>
          <w:szCs w:val="24"/>
        </w:rPr>
        <w:t>United Arab Emirates?</w:t>
      </w:r>
    </w:p>
    <w:p w:rsidR="009962C3" w:rsidRPr="00FC7A43" w:rsidRDefault="00733A7A" w:rsidP="00FC7A43">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In what ways do provisions in United Arab Emirates institutions meet the special needs of blind students?</w:t>
      </w:r>
    </w:p>
    <w:p w:rsidR="00947036" w:rsidRPr="00FC7A43" w:rsidRDefault="00733A7A" w:rsidP="00FC7A43">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What are the variation qualities on the provision from blind students based on the case studied in this </w:t>
      </w:r>
      <w:r w:rsidR="00DE1620" w:rsidRPr="00FC7A43">
        <w:rPr>
          <w:rFonts w:ascii="Times New Roman" w:hAnsi="Times New Roman" w:cs="Times New Roman"/>
          <w:sz w:val="24"/>
          <w:szCs w:val="24"/>
        </w:rPr>
        <w:t>research?</w:t>
      </w:r>
    </w:p>
    <w:p w:rsidR="00E7697A" w:rsidRPr="00FC7A43" w:rsidRDefault="00733A7A" w:rsidP="00FC7A43">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is the ef</w:t>
      </w:r>
      <w:r w:rsidRPr="00FC7A43">
        <w:rPr>
          <w:rFonts w:ascii="Times New Roman" w:hAnsi="Times New Roman" w:cs="Times New Roman"/>
          <w:sz w:val="24"/>
          <w:szCs w:val="24"/>
        </w:rPr>
        <w:t>fect of curricula and educational methods on the blind in the Emirates?</w:t>
      </w:r>
    </w:p>
    <w:p w:rsidR="00DE1620" w:rsidRPr="00FC7A43" w:rsidRDefault="00733A7A" w:rsidP="00FC7A43">
      <w:pPr>
        <w:pStyle w:val="ListParagraph"/>
        <w:numPr>
          <w:ilvl w:val="0"/>
          <w:numId w:val="1"/>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How could institutions in the United Arab Emirates improve in provisions for blind students?</w:t>
      </w:r>
    </w:p>
    <w:p w:rsidR="00DE1218" w:rsidRPr="00FC7A43"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lastRenderedPageBreak/>
        <w:t xml:space="preserve">The outcome of this research will be valuable </w:t>
      </w:r>
      <w:r w:rsidR="001B4910" w:rsidRPr="00FC7A43">
        <w:rPr>
          <w:rFonts w:ascii="Times New Roman" w:hAnsi="Times New Roman" w:cs="Times New Roman"/>
          <w:sz w:val="24"/>
          <w:szCs w:val="24"/>
        </w:rPr>
        <w:t xml:space="preserve">to the Ministry of education </w:t>
      </w:r>
      <w:r w:rsidR="0011618D" w:rsidRPr="00FC7A43">
        <w:rPr>
          <w:rFonts w:ascii="Times New Roman" w:hAnsi="Times New Roman" w:cs="Times New Roman"/>
          <w:sz w:val="24"/>
          <w:szCs w:val="24"/>
        </w:rPr>
        <w:t xml:space="preserve">and </w:t>
      </w:r>
      <w:r w:rsidR="00A33A0F" w:rsidRPr="00FC7A43">
        <w:rPr>
          <w:rFonts w:ascii="Times New Roman" w:hAnsi="Times New Roman" w:cs="Times New Roman"/>
          <w:sz w:val="24"/>
          <w:szCs w:val="24"/>
        </w:rPr>
        <w:t>the</w:t>
      </w:r>
      <w:r w:rsidR="0011618D" w:rsidRPr="00FC7A43">
        <w:rPr>
          <w:rFonts w:ascii="Times New Roman" w:hAnsi="Times New Roman" w:cs="Times New Roman"/>
          <w:sz w:val="24"/>
          <w:szCs w:val="24"/>
        </w:rPr>
        <w:t xml:space="preserve"> institution's staff, in developing a better teaching and learning environment </w:t>
      </w:r>
      <w:r w:rsidR="00A33A0F" w:rsidRPr="00FC7A43">
        <w:rPr>
          <w:rFonts w:ascii="Times New Roman" w:hAnsi="Times New Roman" w:cs="Times New Roman"/>
          <w:sz w:val="24"/>
          <w:szCs w:val="24"/>
        </w:rPr>
        <w:t xml:space="preserve">for </w:t>
      </w:r>
      <w:r w:rsidR="0011618D" w:rsidRPr="00FC7A43">
        <w:rPr>
          <w:rFonts w:ascii="Times New Roman" w:hAnsi="Times New Roman" w:cs="Times New Roman"/>
          <w:sz w:val="24"/>
          <w:szCs w:val="24"/>
        </w:rPr>
        <w:t>the blinds students.</w:t>
      </w:r>
    </w:p>
    <w:p w:rsidR="00A33A0F" w:rsidRPr="00FC7A43" w:rsidRDefault="00733A7A" w:rsidP="00FC7A43">
      <w:pPr>
        <w:tabs>
          <w:tab w:val="left" w:pos="1785"/>
        </w:tabs>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Research </w:t>
      </w:r>
      <w:r w:rsidR="006F26BB" w:rsidRPr="00FC7A43">
        <w:rPr>
          <w:rFonts w:ascii="Times New Roman" w:hAnsi="Times New Roman" w:cs="Times New Roman"/>
          <w:b/>
          <w:sz w:val="24"/>
          <w:szCs w:val="24"/>
        </w:rPr>
        <w:t>Methodology</w:t>
      </w:r>
    </w:p>
    <w:p w:rsidR="00A33A0F" w:rsidRPr="00FC7A43"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 xml:space="preserve">This research will follow a given mixed methodology in that it will not depend on one method. Since it is based on the action research that </w:t>
      </w:r>
      <w:r w:rsidR="00733A7A" w:rsidRPr="00FC7A43">
        <w:rPr>
          <w:rFonts w:ascii="Times New Roman" w:hAnsi="Times New Roman" w:cs="Times New Roman"/>
          <w:sz w:val="24"/>
          <w:szCs w:val="24"/>
        </w:rPr>
        <w:t>involves the investigation of the accuracy for the Information Communication Technology in the education system, both textual and numeric data will be subjected to usage. Among them, the best method will be a case study. Current cases and also the graduate</w:t>
      </w:r>
      <w:r w:rsidR="00733A7A" w:rsidRPr="00FC7A43">
        <w:rPr>
          <w:rFonts w:ascii="Times New Roman" w:hAnsi="Times New Roman" w:cs="Times New Roman"/>
          <w:sz w:val="24"/>
          <w:szCs w:val="24"/>
        </w:rPr>
        <w:t xml:space="preserve"> learners (blind) will be the main study area. The main essence of studying their situations is to give out the pros and cons based on the</w:t>
      </w:r>
      <w:r w:rsidR="001856AC">
        <w:rPr>
          <w:rFonts w:ascii="Times New Roman" w:hAnsi="Times New Roman" w:cs="Times New Roman"/>
          <w:sz w:val="24"/>
          <w:szCs w:val="24"/>
        </w:rPr>
        <w:t>ir study procedure to be known (</w:t>
      </w:r>
      <w:r w:rsidR="001856AC">
        <w:rPr>
          <w:rFonts w:ascii="Times New Roman" w:hAnsi="Times New Roman" w:cs="Times New Roman"/>
          <w:color w:val="222222"/>
          <w:sz w:val="24"/>
          <w:szCs w:val="24"/>
          <w:shd w:val="clear" w:color="auto" w:fill="FFFFFF"/>
        </w:rPr>
        <w:t xml:space="preserve">Hwang &amp; Evans </w:t>
      </w:r>
      <w:r w:rsidR="001856AC" w:rsidRPr="001133BB">
        <w:rPr>
          <w:rFonts w:ascii="Times New Roman" w:hAnsi="Times New Roman" w:cs="Times New Roman"/>
          <w:color w:val="222222"/>
          <w:sz w:val="24"/>
          <w:szCs w:val="24"/>
          <w:shd w:val="clear" w:color="auto" w:fill="FFFFFF"/>
        </w:rPr>
        <w:t>2011).</w:t>
      </w:r>
    </w:p>
    <w:p w:rsidR="0017519C" w:rsidRPr="00FC7A43" w:rsidRDefault="00FC7A43" w:rsidP="006F26B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Being part of the qualitative methodology, interviews will be also employed in some U</w:t>
      </w:r>
      <w:r w:rsidR="00733A7A" w:rsidRPr="00FC7A43">
        <w:rPr>
          <w:rFonts w:ascii="Times New Roman" w:hAnsi="Times New Roman" w:cs="Times New Roman"/>
          <w:sz w:val="24"/>
          <w:szCs w:val="24"/>
        </w:rPr>
        <w:t>AE states that represent the value of being low as well as middle-income countries. Interviews are set to hold distinctive positions in a given qualitative methodology. A list of quest</w:t>
      </w:r>
      <w:r w:rsidR="00D52F11" w:rsidRPr="00FC7A43">
        <w:rPr>
          <w:rFonts w:ascii="Times New Roman" w:hAnsi="Times New Roman" w:cs="Times New Roman"/>
          <w:sz w:val="24"/>
          <w:szCs w:val="24"/>
        </w:rPr>
        <w:t xml:space="preserve">ionnaires will be keenly designed and subjected to attendees so that we will be able to have explainable questions from the attendees. The attendees of this research are set to be blind learners, learners with no disabilities, instructors, experts, and other personnel involved in the blind education process. All these individuals will attend </w:t>
      </w:r>
      <w:r w:rsidRPr="00FC7A43">
        <w:rPr>
          <w:rFonts w:ascii="Times New Roman" w:hAnsi="Times New Roman" w:cs="Times New Roman"/>
          <w:sz w:val="24"/>
          <w:szCs w:val="24"/>
        </w:rPr>
        <w:t>to face to face interviews</w:t>
      </w:r>
      <w:r w:rsidR="00D52F11" w:rsidRPr="00FC7A43">
        <w:rPr>
          <w:rFonts w:ascii="Times New Roman" w:hAnsi="Times New Roman" w:cs="Times New Roman"/>
          <w:sz w:val="24"/>
          <w:szCs w:val="24"/>
        </w:rPr>
        <w:t xml:space="preserve">.  </w:t>
      </w:r>
    </w:p>
    <w:p w:rsidR="009D5CF5" w:rsidRPr="00FC7A43"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The other way of the research will be observations. According to the research, a qualitative research document reads that in a given particular observation researcher they just become part or members of setti</w:t>
      </w:r>
      <w:r w:rsidR="00733A7A" w:rsidRPr="00FC7A43">
        <w:rPr>
          <w:rFonts w:ascii="Times New Roman" w:hAnsi="Times New Roman" w:cs="Times New Roman"/>
          <w:sz w:val="24"/>
          <w:szCs w:val="24"/>
        </w:rPr>
        <w:t xml:space="preserve">ng, culture, adopt roles, and a group conforming to that setting. Being part of that I possess a self-experience of the acquisition and learning process of the blind learners to be the autoethnography as well as the study itself to be an important part of </w:t>
      </w:r>
      <w:r w:rsidR="00733A7A" w:rsidRPr="00FC7A43">
        <w:rPr>
          <w:rFonts w:ascii="Times New Roman" w:hAnsi="Times New Roman" w:cs="Times New Roman"/>
          <w:sz w:val="24"/>
          <w:szCs w:val="24"/>
        </w:rPr>
        <w:t xml:space="preserve">the </w:t>
      </w:r>
      <w:r w:rsidR="00733A7A" w:rsidRPr="00FC7A43">
        <w:rPr>
          <w:rFonts w:ascii="Times New Roman" w:hAnsi="Times New Roman" w:cs="Times New Roman"/>
          <w:sz w:val="24"/>
          <w:szCs w:val="24"/>
        </w:rPr>
        <w:lastRenderedPageBreak/>
        <w:t>qualitative method</w:t>
      </w:r>
      <w:r w:rsidR="00092D97">
        <w:rPr>
          <w:rFonts w:ascii="Times New Roman" w:hAnsi="Times New Roman" w:cs="Times New Roman"/>
          <w:sz w:val="24"/>
          <w:szCs w:val="24"/>
        </w:rPr>
        <w:t xml:space="preserve"> (</w:t>
      </w:r>
      <w:r w:rsidR="00092D97">
        <w:rPr>
          <w:rFonts w:ascii="Times New Roman" w:hAnsi="Times New Roman" w:cs="Times New Roman"/>
          <w:color w:val="222222"/>
          <w:sz w:val="24"/>
          <w:szCs w:val="24"/>
          <w:shd w:val="clear" w:color="auto" w:fill="FFFFFF"/>
        </w:rPr>
        <w:t xml:space="preserve">Crabtree </w:t>
      </w:r>
      <w:r w:rsidR="00092D97" w:rsidRPr="001133BB">
        <w:rPr>
          <w:rFonts w:ascii="Times New Roman" w:hAnsi="Times New Roman" w:cs="Times New Roman"/>
          <w:color w:val="222222"/>
          <w:sz w:val="24"/>
          <w:szCs w:val="24"/>
          <w:shd w:val="clear" w:color="auto" w:fill="FFFFFF"/>
        </w:rPr>
        <w:t>2007)</w:t>
      </w:r>
      <w:r w:rsidR="00733A7A" w:rsidRPr="00FC7A43">
        <w:rPr>
          <w:rFonts w:ascii="Times New Roman" w:hAnsi="Times New Roman" w:cs="Times New Roman"/>
          <w:sz w:val="24"/>
          <w:szCs w:val="24"/>
        </w:rPr>
        <w:t xml:space="preserve">. The other area that </w:t>
      </w:r>
      <w:r w:rsidR="005856D2" w:rsidRPr="00FC7A43">
        <w:rPr>
          <w:rFonts w:ascii="Times New Roman" w:hAnsi="Times New Roman" w:cs="Times New Roman"/>
          <w:sz w:val="24"/>
          <w:szCs w:val="24"/>
        </w:rPr>
        <w:t>will</w:t>
      </w:r>
      <w:r w:rsidR="00733A7A" w:rsidRPr="00FC7A43">
        <w:rPr>
          <w:rFonts w:ascii="Times New Roman" w:hAnsi="Times New Roman" w:cs="Times New Roman"/>
          <w:sz w:val="24"/>
          <w:szCs w:val="24"/>
        </w:rPr>
        <w:t xml:space="preserve"> need to be observed more keenly is that Informati</w:t>
      </w:r>
      <w:r w:rsidR="005856D2" w:rsidRPr="00FC7A43">
        <w:rPr>
          <w:rFonts w:ascii="Times New Roman" w:hAnsi="Times New Roman" w:cs="Times New Roman"/>
          <w:sz w:val="24"/>
          <w:szCs w:val="24"/>
        </w:rPr>
        <w:t>on and Communication Technology.</w:t>
      </w:r>
    </w:p>
    <w:p w:rsidR="005856D2" w:rsidRPr="00FC7A43" w:rsidRDefault="00FC7A43" w:rsidP="00FC7A4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Qualitative data, therefore, is analyzed to be data that is arranged in form of statistics and percentages. On the other side</w:t>
      </w:r>
      <w:r w:rsidR="00733A7A" w:rsidRPr="00FC7A43">
        <w:rPr>
          <w:rFonts w:ascii="Times New Roman" w:hAnsi="Times New Roman" w:cs="Times New Roman"/>
          <w:sz w:val="24"/>
          <w:szCs w:val="24"/>
        </w:rPr>
        <w:t xml:space="preserve">, the inclusion of the qualitative methodology surveys and experiments will provide a basis for some of our research study area. For example what several visually impaired learners get facilities for multimedia, what the number of schools provides an </w:t>
      </w:r>
      <w:r w:rsidR="009F2C14" w:rsidRPr="00FC7A43">
        <w:rPr>
          <w:rFonts w:ascii="Times New Roman" w:hAnsi="Times New Roman" w:cs="Times New Roman"/>
          <w:sz w:val="24"/>
          <w:szCs w:val="24"/>
        </w:rPr>
        <w:t>audio</w:t>
      </w:r>
      <w:r w:rsidR="00733A7A" w:rsidRPr="00FC7A43">
        <w:rPr>
          <w:rFonts w:ascii="Times New Roman" w:hAnsi="Times New Roman" w:cs="Times New Roman"/>
          <w:sz w:val="24"/>
          <w:szCs w:val="24"/>
        </w:rPr>
        <w:t xml:space="preserve"> recorded file of the classroom </w:t>
      </w:r>
      <w:r w:rsidRPr="00FC7A43">
        <w:rPr>
          <w:rFonts w:ascii="Times New Roman" w:hAnsi="Times New Roman" w:cs="Times New Roman"/>
          <w:sz w:val="24"/>
          <w:szCs w:val="24"/>
        </w:rPr>
        <w:t>instructors?</w:t>
      </w:r>
      <w:r w:rsidR="00733A7A" w:rsidRPr="00FC7A43">
        <w:rPr>
          <w:rFonts w:ascii="Times New Roman" w:hAnsi="Times New Roman" w:cs="Times New Roman"/>
          <w:sz w:val="24"/>
          <w:szCs w:val="24"/>
        </w:rPr>
        <w:t xml:space="preserve"> All of these </w:t>
      </w:r>
      <w:r w:rsidR="009F2C14" w:rsidRPr="00FC7A43">
        <w:rPr>
          <w:rFonts w:ascii="Times New Roman" w:hAnsi="Times New Roman" w:cs="Times New Roman"/>
          <w:sz w:val="24"/>
          <w:szCs w:val="24"/>
        </w:rPr>
        <w:t>numeric</w:t>
      </w:r>
      <w:r w:rsidR="00733A7A" w:rsidRPr="00FC7A43">
        <w:rPr>
          <w:rFonts w:ascii="Times New Roman" w:hAnsi="Times New Roman" w:cs="Times New Roman"/>
          <w:sz w:val="24"/>
          <w:szCs w:val="24"/>
        </w:rPr>
        <w:t xml:space="preserve"> and statistical data will be sourced from various statistical sources. This study will cut across both the government and private institutions. Thus</w:t>
      </w:r>
      <w:r w:rsidRPr="00FC7A43">
        <w:rPr>
          <w:rFonts w:ascii="Times New Roman" w:hAnsi="Times New Roman" w:cs="Times New Roman"/>
          <w:sz w:val="24"/>
          <w:szCs w:val="24"/>
        </w:rPr>
        <w:t>, for</w:t>
      </w:r>
      <w:r w:rsidR="00733A7A" w:rsidRPr="00FC7A43">
        <w:rPr>
          <w:rFonts w:ascii="Times New Roman" w:hAnsi="Times New Roman" w:cs="Times New Roman"/>
          <w:sz w:val="24"/>
          <w:szCs w:val="24"/>
        </w:rPr>
        <w:t xml:space="preserve"> this to be effective first we </w:t>
      </w:r>
      <w:r w:rsidR="009F2C14" w:rsidRPr="00FC7A43">
        <w:rPr>
          <w:rFonts w:ascii="Times New Roman" w:hAnsi="Times New Roman" w:cs="Times New Roman"/>
          <w:sz w:val="24"/>
          <w:szCs w:val="24"/>
        </w:rPr>
        <w:t>must</w:t>
      </w:r>
      <w:r w:rsidR="00733A7A" w:rsidRPr="00FC7A43">
        <w:rPr>
          <w:rFonts w:ascii="Times New Roman" w:hAnsi="Times New Roman" w:cs="Times New Roman"/>
          <w:sz w:val="24"/>
          <w:szCs w:val="24"/>
        </w:rPr>
        <w:t xml:space="preserve"> </w:t>
      </w:r>
      <w:r w:rsidR="009F2C14" w:rsidRPr="00FC7A43">
        <w:rPr>
          <w:rFonts w:ascii="Times New Roman" w:hAnsi="Times New Roman" w:cs="Times New Roman"/>
          <w:sz w:val="24"/>
          <w:szCs w:val="24"/>
        </w:rPr>
        <w:t>consult</w:t>
      </w:r>
      <w:r w:rsidR="00733A7A" w:rsidRPr="00FC7A43">
        <w:rPr>
          <w:rFonts w:ascii="Times New Roman" w:hAnsi="Times New Roman" w:cs="Times New Roman"/>
          <w:sz w:val="24"/>
          <w:szCs w:val="24"/>
        </w:rPr>
        <w:t xml:space="preserve"> or contact specific authorities. </w:t>
      </w:r>
    </w:p>
    <w:p w:rsidR="009F2C14" w:rsidRPr="00FC7A43"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Both for quantitative and in statistics research methodology, a given data sample will be collected from a statistical population</w:t>
      </w:r>
      <w:r w:rsidR="006D6763" w:rsidRPr="00FC7A43">
        <w:rPr>
          <w:rFonts w:ascii="Times New Roman" w:hAnsi="Times New Roman" w:cs="Times New Roman"/>
          <w:sz w:val="24"/>
          <w:szCs w:val="24"/>
        </w:rPr>
        <w:t xml:space="preserve"> through a given procedure. Under this fashion </w:t>
      </w:r>
      <w:r w:rsidR="00293141" w:rsidRPr="00FC7A43">
        <w:rPr>
          <w:rFonts w:ascii="Times New Roman" w:hAnsi="Times New Roman" w:cs="Times New Roman"/>
          <w:sz w:val="24"/>
          <w:szCs w:val="24"/>
        </w:rPr>
        <w:t>3</w:t>
      </w:r>
      <w:r w:rsidR="006D6763" w:rsidRPr="00FC7A43">
        <w:rPr>
          <w:rFonts w:ascii="Times New Roman" w:hAnsi="Times New Roman" w:cs="Times New Roman"/>
          <w:sz w:val="24"/>
          <w:szCs w:val="24"/>
        </w:rPr>
        <w:t xml:space="preserve"> states in </w:t>
      </w:r>
      <w:proofErr w:type="gramStart"/>
      <w:r w:rsidR="006D6763" w:rsidRPr="00FC7A43">
        <w:rPr>
          <w:rFonts w:ascii="Times New Roman" w:hAnsi="Times New Roman" w:cs="Times New Roman"/>
          <w:sz w:val="24"/>
          <w:szCs w:val="24"/>
        </w:rPr>
        <w:t xml:space="preserve">UAE </w:t>
      </w:r>
      <w:r w:rsidR="003105DC" w:rsidRPr="00FC7A43">
        <w:rPr>
          <w:rFonts w:ascii="Times New Roman" w:hAnsi="Times New Roman" w:cs="Times New Roman"/>
          <w:sz w:val="24"/>
          <w:szCs w:val="24"/>
        </w:rPr>
        <w:t xml:space="preserve"> Ajman</w:t>
      </w:r>
      <w:proofErr w:type="gramEnd"/>
      <w:r w:rsidR="003105DC" w:rsidRPr="00FC7A43">
        <w:rPr>
          <w:rFonts w:ascii="Times New Roman" w:hAnsi="Times New Roman" w:cs="Times New Roman"/>
          <w:sz w:val="24"/>
          <w:szCs w:val="24"/>
        </w:rPr>
        <w:t xml:space="preserve">, </w:t>
      </w:r>
      <w:r w:rsidR="00CB422B" w:rsidRPr="00FC7A43">
        <w:rPr>
          <w:rFonts w:ascii="Times New Roman" w:hAnsi="Times New Roman" w:cs="Times New Roman"/>
          <w:sz w:val="24"/>
          <w:szCs w:val="24"/>
        </w:rPr>
        <w:t xml:space="preserve">Umm Al Quwain, and  Ras Al Khaimah </w:t>
      </w:r>
      <w:r w:rsidR="006D6763" w:rsidRPr="00FC7A43">
        <w:rPr>
          <w:rFonts w:ascii="Times New Roman" w:hAnsi="Times New Roman" w:cs="Times New Roman"/>
          <w:sz w:val="24"/>
          <w:szCs w:val="24"/>
        </w:rPr>
        <w:t>i.e</w:t>
      </w:r>
      <w:r w:rsidR="005A363A" w:rsidRPr="00FC7A43">
        <w:rPr>
          <w:rFonts w:ascii="Times New Roman" w:hAnsi="Times New Roman" w:cs="Times New Roman"/>
          <w:sz w:val="24"/>
          <w:szCs w:val="24"/>
        </w:rPr>
        <w:t xml:space="preserve"> have been selected as a sample in this research. All of these states are classified as below or middle-income countries. Consulting the World Bank, it lists all these states as the lower-middle-income countries. </w:t>
      </w:r>
    </w:p>
    <w:p w:rsidR="00293141"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This for the final</w:t>
      </w:r>
      <w:r w:rsidRPr="00FC7A43">
        <w:rPr>
          <w:rFonts w:ascii="Times New Roman" w:hAnsi="Times New Roman" w:cs="Times New Roman"/>
          <w:sz w:val="24"/>
          <w:szCs w:val="24"/>
        </w:rPr>
        <w:t xml:space="preserve"> statistic conclusion to be reached both quantitative and qualitative data will be analyzed.</w:t>
      </w:r>
    </w:p>
    <w:p w:rsidR="00293141" w:rsidRPr="00FC7A43" w:rsidRDefault="00733A7A" w:rsidP="00FC7A43">
      <w:pPr>
        <w:tabs>
          <w:tab w:val="left" w:pos="1785"/>
        </w:tabs>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Budget </w:t>
      </w:r>
      <w:r w:rsidR="006F26BB" w:rsidRPr="00FC7A43">
        <w:rPr>
          <w:rFonts w:ascii="Times New Roman" w:hAnsi="Times New Roman" w:cs="Times New Roman"/>
          <w:b/>
          <w:sz w:val="24"/>
          <w:szCs w:val="24"/>
        </w:rPr>
        <w:t>and Resources</w:t>
      </w:r>
    </w:p>
    <w:p w:rsidR="00293141" w:rsidRDefault="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33A7A" w:rsidRPr="00FC7A43">
        <w:rPr>
          <w:rFonts w:ascii="Times New Roman" w:hAnsi="Times New Roman" w:cs="Times New Roman"/>
          <w:sz w:val="24"/>
          <w:szCs w:val="24"/>
        </w:rPr>
        <w:t>The estimation of the research budget is $</w:t>
      </w:r>
      <w:r w:rsidR="00BD6888" w:rsidRPr="00FC7A43">
        <w:rPr>
          <w:rFonts w:ascii="Times New Roman" w:hAnsi="Times New Roman" w:cs="Times New Roman"/>
          <w:sz w:val="24"/>
          <w:szCs w:val="24"/>
        </w:rPr>
        <w:t>21,150</w:t>
      </w:r>
      <w:r w:rsidR="00733A7A" w:rsidRPr="00FC7A43">
        <w:rPr>
          <w:rFonts w:ascii="Times New Roman" w:hAnsi="Times New Roman" w:cs="Times New Roman"/>
          <w:sz w:val="24"/>
          <w:szCs w:val="24"/>
        </w:rPr>
        <w:t xml:space="preserve">. This amount in budget is given in terms of approximation. Thus, the costs were </w:t>
      </w:r>
      <w:r w:rsidR="009E7F38" w:rsidRPr="00FC7A43">
        <w:rPr>
          <w:rFonts w:ascii="Times New Roman" w:hAnsi="Times New Roman" w:cs="Times New Roman"/>
          <w:sz w:val="24"/>
          <w:szCs w:val="24"/>
        </w:rPr>
        <w:t>sum</w:t>
      </w:r>
      <w:r w:rsidR="00733A7A" w:rsidRPr="00FC7A43">
        <w:rPr>
          <w:rFonts w:ascii="Times New Roman" w:hAnsi="Times New Roman" w:cs="Times New Roman"/>
          <w:sz w:val="24"/>
          <w:szCs w:val="24"/>
        </w:rPr>
        <w:t>med for a</w:t>
      </w:r>
      <w:r w:rsidR="00733A7A" w:rsidRPr="00FC7A43">
        <w:rPr>
          <w:rFonts w:ascii="Times New Roman" w:hAnsi="Times New Roman" w:cs="Times New Roman"/>
          <w:sz w:val="24"/>
          <w:szCs w:val="24"/>
        </w:rPr>
        <w:t xml:space="preserve">llowance for </w:t>
      </w:r>
      <w:r w:rsidR="00BD6888" w:rsidRPr="00FC7A43">
        <w:rPr>
          <w:rFonts w:ascii="Times New Roman" w:hAnsi="Times New Roman" w:cs="Times New Roman"/>
          <w:sz w:val="24"/>
          <w:szCs w:val="24"/>
        </w:rPr>
        <w:t>the</w:t>
      </w:r>
      <w:r w:rsidR="00733A7A" w:rsidRPr="00FC7A43">
        <w:rPr>
          <w:rFonts w:ascii="Times New Roman" w:hAnsi="Times New Roman" w:cs="Times New Roman"/>
          <w:sz w:val="24"/>
          <w:szCs w:val="24"/>
        </w:rPr>
        <w:t xml:space="preserve"> researcher and assistant, travel costs, tools, accommodation, and subsidiaries.</w:t>
      </w:r>
    </w:p>
    <w:p w:rsidR="00092D97" w:rsidRDefault="00092D97" w:rsidP="00FC7A43">
      <w:pPr>
        <w:tabs>
          <w:tab w:val="left" w:pos="0"/>
        </w:tabs>
        <w:spacing w:line="480" w:lineRule="auto"/>
        <w:jc w:val="both"/>
        <w:rPr>
          <w:rFonts w:ascii="Times New Roman" w:hAnsi="Times New Roman" w:cs="Times New Roman"/>
          <w:sz w:val="24"/>
          <w:szCs w:val="24"/>
        </w:rPr>
      </w:pPr>
    </w:p>
    <w:p w:rsidR="00092D97" w:rsidRPr="00FC7A43" w:rsidRDefault="00092D97" w:rsidP="00FC7A43">
      <w:pPr>
        <w:tabs>
          <w:tab w:val="left" w:pos="0"/>
        </w:tabs>
        <w:spacing w:line="480" w:lineRule="auto"/>
        <w:jc w:val="both"/>
        <w:rPr>
          <w:rFonts w:ascii="Times New Roman" w:hAnsi="Times New Roman" w:cs="Times New Roman"/>
          <w:sz w:val="24"/>
          <w:szCs w:val="24"/>
        </w:rPr>
      </w:pPr>
    </w:p>
    <w:p w:rsidR="009E7F38" w:rsidRPr="00FC7A43" w:rsidRDefault="00FC7A43"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Amount of money in US Dollar</w:t>
      </w:r>
    </w:p>
    <w:tbl>
      <w:tblPr>
        <w:tblStyle w:val="TableGrid"/>
        <w:tblW w:w="0" w:type="auto"/>
        <w:tblLook w:val="04A0" w:firstRow="1" w:lastRow="0" w:firstColumn="1" w:lastColumn="0" w:noHBand="0" w:noVBand="1"/>
      </w:tblPr>
      <w:tblGrid>
        <w:gridCol w:w="1004"/>
        <w:gridCol w:w="2524"/>
        <w:gridCol w:w="2250"/>
        <w:gridCol w:w="2250"/>
        <w:gridCol w:w="1548"/>
      </w:tblGrid>
      <w:tr w:rsidR="00875669" w:rsidRPr="00FC7A43" w:rsidTr="00FC7A43">
        <w:trPr>
          <w:trHeight w:val="1007"/>
        </w:trPr>
        <w:tc>
          <w:tcPr>
            <w:tcW w:w="100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No.</w:t>
            </w: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Research Description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Number of Items</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Cost per item</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Total cost</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Laptop</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1800$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1800$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Audio Recorder </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Research</w:t>
            </w:r>
            <w:r w:rsidRPr="00FC7A43">
              <w:rPr>
                <w:rFonts w:ascii="Times New Roman" w:hAnsi="Times New Roman" w:cs="Times New Roman"/>
                <w:sz w:val="24"/>
                <w:szCs w:val="24"/>
              </w:rPr>
              <w:t xml:space="preserve"> Assistant</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28</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500$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14000$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HD Camera</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700$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700$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FC7A43"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733A7A" w:rsidRPr="00FC7A43">
              <w:rPr>
                <w:rFonts w:ascii="Times New Roman" w:hAnsi="Times New Roman" w:cs="Times New Roman"/>
                <w:sz w:val="24"/>
                <w:szCs w:val="24"/>
              </w:rPr>
              <w:t>nterviewers in Ajman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7</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1750$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Travel to Ras Al Khaimah</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1500$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1500$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 Interviwers in Ras Al Khaimah</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4</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1000$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Travel to Umm Al Quwain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5 Interviews in Umm Al Quwain</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5</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300$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1500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Monthly Allowance ( For 4 Years)</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36</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950$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34200$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Data Analyze</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950$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950$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Paper Compose and </w:t>
            </w:r>
            <w:r w:rsidRPr="00FC7A43">
              <w:rPr>
                <w:rFonts w:ascii="Times New Roman" w:hAnsi="Times New Roman" w:cs="Times New Roman"/>
                <w:sz w:val="24"/>
                <w:szCs w:val="24"/>
              </w:rPr>
              <w:lastRenderedPageBreak/>
              <w:t>Printing</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lastRenderedPageBreak/>
              <w:t>1</w:t>
            </w:r>
          </w:p>
        </w:tc>
        <w:tc>
          <w:tcPr>
            <w:tcW w:w="2250"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1400$</w:t>
            </w: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1400$</w:t>
            </w:r>
          </w:p>
        </w:tc>
      </w:tr>
      <w:tr w:rsidR="00875669" w:rsidRPr="00FC7A43" w:rsidTr="00FC7A43">
        <w:tc>
          <w:tcPr>
            <w:tcW w:w="1004" w:type="dxa"/>
          </w:tcPr>
          <w:p w:rsidR="009E7F38" w:rsidRPr="00FC7A43" w:rsidRDefault="009E7F38" w:rsidP="00FC7A43">
            <w:pPr>
              <w:pStyle w:val="ListParagraph"/>
              <w:numPr>
                <w:ilvl w:val="0"/>
                <w:numId w:val="3"/>
              </w:num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Subsidiaries</w:t>
            </w: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2500$</w:t>
            </w:r>
          </w:p>
        </w:tc>
      </w:tr>
      <w:tr w:rsidR="00875669" w:rsidRPr="00FC7A43" w:rsidTr="00FC7A43">
        <w:tc>
          <w:tcPr>
            <w:tcW w:w="1004"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1548"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r>
      <w:tr w:rsidR="00875669" w:rsidRPr="00FC7A43" w:rsidTr="00FC7A43">
        <w:tc>
          <w:tcPr>
            <w:tcW w:w="1004"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524" w:type="dxa"/>
          </w:tcPr>
          <w:p w:rsidR="009E7F38" w:rsidRPr="00FC7A43" w:rsidRDefault="00733A7A" w:rsidP="00FC7A43">
            <w:pPr>
              <w:tabs>
                <w:tab w:val="left" w:pos="1785"/>
              </w:tabs>
              <w:spacing w:line="480" w:lineRule="auto"/>
              <w:jc w:val="both"/>
              <w:rPr>
                <w:rFonts w:ascii="Times New Roman" w:hAnsi="Times New Roman" w:cs="Times New Roman"/>
                <w:b/>
                <w:sz w:val="24"/>
                <w:szCs w:val="24"/>
              </w:rPr>
            </w:pPr>
            <w:r w:rsidRPr="00FC7A43">
              <w:rPr>
                <w:rFonts w:ascii="Times New Roman" w:hAnsi="Times New Roman" w:cs="Times New Roman"/>
                <w:b/>
                <w:sz w:val="24"/>
                <w:szCs w:val="24"/>
              </w:rPr>
              <w:t>TOTAL</w:t>
            </w: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2250" w:type="dxa"/>
          </w:tcPr>
          <w:p w:rsidR="009E7F38" w:rsidRPr="00FC7A43" w:rsidRDefault="009E7F38" w:rsidP="00FC7A43">
            <w:pPr>
              <w:tabs>
                <w:tab w:val="left" w:pos="1785"/>
              </w:tabs>
              <w:spacing w:line="480" w:lineRule="auto"/>
              <w:jc w:val="both"/>
              <w:rPr>
                <w:rFonts w:ascii="Times New Roman" w:hAnsi="Times New Roman" w:cs="Times New Roman"/>
                <w:sz w:val="24"/>
                <w:szCs w:val="24"/>
              </w:rPr>
            </w:pPr>
          </w:p>
        </w:tc>
        <w:tc>
          <w:tcPr>
            <w:tcW w:w="1548" w:type="dxa"/>
          </w:tcPr>
          <w:p w:rsidR="009E7F38" w:rsidRPr="00FC7A43" w:rsidRDefault="00733A7A"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21150$</w:t>
            </w:r>
          </w:p>
        </w:tc>
      </w:tr>
    </w:tbl>
    <w:p w:rsidR="00A33A0F"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Timetable </w:t>
      </w:r>
      <w:r w:rsidR="006F26BB" w:rsidRPr="00FC7A43">
        <w:rPr>
          <w:rFonts w:ascii="Times New Roman" w:hAnsi="Times New Roman" w:cs="Times New Roman"/>
          <w:b/>
          <w:sz w:val="24"/>
          <w:szCs w:val="24"/>
        </w:rPr>
        <w:t>and Progress Plan</w:t>
      </w:r>
    </w:p>
    <w:p w:rsidR="00BD6888"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This research will be done and completed within the </w:t>
      </w:r>
      <w:r w:rsidRPr="00FC7A43">
        <w:rPr>
          <w:rFonts w:ascii="Times New Roman" w:hAnsi="Times New Roman" w:cs="Times New Roman"/>
          <w:sz w:val="24"/>
          <w:szCs w:val="24"/>
        </w:rPr>
        <w:t>estimated time frame allocated by the University. The title time duration is 3 years by the inclusion of one-year course work. Therefore the research duration is set to be around two years.</w:t>
      </w:r>
    </w:p>
    <w:p w:rsidR="00BD6888" w:rsidRPr="00FC7A43" w:rsidRDefault="00733A7A"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The time plan for this research is as illustrated below.</w:t>
      </w:r>
    </w:p>
    <w:p w:rsidR="00BD6888"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Literatur</w:t>
      </w:r>
      <w:r w:rsidRPr="00FC7A43">
        <w:rPr>
          <w:rFonts w:ascii="Times New Roman" w:hAnsi="Times New Roman" w:cs="Times New Roman"/>
          <w:b/>
          <w:sz w:val="24"/>
          <w:szCs w:val="24"/>
        </w:rPr>
        <w:t xml:space="preserve">e </w:t>
      </w:r>
      <w:r w:rsidR="006F26BB" w:rsidRPr="00FC7A43">
        <w:rPr>
          <w:rFonts w:ascii="Times New Roman" w:hAnsi="Times New Roman" w:cs="Times New Roman"/>
          <w:b/>
          <w:sz w:val="24"/>
          <w:szCs w:val="24"/>
        </w:rPr>
        <w:t>Review – 3 Moths</w:t>
      </w:r>
    </w:p>
    <w:p w:rsidR="00BD6888"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Here the main focus will be finding out the gap that exists between searching the answers and the literature. Here all the activities will be tackled in line with the instructions from the supervisor. The papers that may be published in </w:t>
      </w:r>
      <w:r w:rsidRPr="00FC7A43">
        <w:rPr>
          <w:rFonts w:ascii="Times New Roman" w:hAnsi="Times New Roman" w:cs="Times New Roman"/>
          <w:sz w:val="24"/>
          <w:szCs w:val="24"/>
        </w:rPr>
        <w:t xml:space="preserve">reputed journals will be also accessed. The summaries from the access papers will be written daily. Also, the related </w:t>
      </w:r>
      <w:r w:rsidR="00AA5B6D" w:rsidRPr="00FC7A43">
        <w:rPr>
          <w:rFonts w:ascii="Times New Roman" w:hAnsi="Times New Roman" w:cs="Times New Roman"/>
          <w:sz w:val="24"/>
          <w:szCs w:val="24"/>
        </w:rPr>
        <w:t>literature is set to be reviewed thoroughly as the survey paper is to be written within 30 days based on the available summaries. Later the appointment from the supervisor will be taken in 12 day</w:t>
      </w:r>
      <w:r w:rsidR="005B0A7F" w:rsidRPr="00FC7A43">
        <w:rPr>
          <w:rFonts w:ascii="Times New Roman" w:hAnsi="Times New Roman" w:cs="Times New Roman"/>
          <w:sz w:val="24"/>
          <w:szCs w:val="24"/>
        </w:rPr>
        <w:t>s. Therefore the supervisor is set to assess all this progress as he makes the necessary comments concerning the task.</w:t>
      </w:r>
    </w:p>
    <w:p w:rsidR="005B0A7F"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Data </w:t>
      </w:r>
      <w:r w:rsidR="00437A54" w:rsidRPr="00FC7A43">
        <w:rPr>
          <w:rFonts w:ascii="Times New Roman" w:hAnsi="Times New Roman" w:cs="Times New Roman"/>
          <w:b/>
          <w:sz w:val="24"/>
          <w:szCs w:val="24"/>
        </w:rPr>
        <w:t>Collection and Fieldwork</w:t>
      </w:r>
    </w:p>
    <w:p w:rsidR="008C5B4A" w:rsidRP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The fieldwork is designed to be conducted in 3 cou</w:t>
      </w:r>
      <w:r w:rsidRPr="00FC7A43">
        <w:rPr>
          <w:rFonts w:ascii="Times New Roman" w:hAnsi="Times New Roman" w:cs="Times New Roman"/>
          <w:sz w:val="24"/>
          <w:szCs w:val="24"/>
        </w:rPr>
        <w:t xml:space="preserve">ntries, Ajman, Umm Al Quwain, and Ras al Khaimah. Within the first 16 months, they will be allocated data collection from these </w:t>
      </w:r>
      <w:r w:rsidRPr="00FC7A43">
        <w:rPr>
          <w:rFonts w:ascii="Times New Roman" w:hAnsi="Times New Roman" w:cs="Times New Roman"/>
          <w:sz w:val="24"/>
          <w:szCs w:val="24"/>
        </w:rPr>
        <w:lastRenderedPageBreak/>
        <w:t xml:space="preserve">countries.  The expected distribution of time is 3 months for the collection of data and interviews in the three countries. </w:t>
      </w:r>
      <w:r w:rsidR="00026518" w:rsidRPr="00FC7A43">
        <w:rPr>
          <w:rFonts w:ascii="Times New Roman" w:hAnsi="Times New Roman" w:cs="Times New Roman"/>
          <w:sz w:val="24"/>
          <w:szCs w:val="24"/>
        </w:rPr>
        <w:t>Later in every 6</w:t>
      </w:r>
      <w:r w:rsidR="00026518" w:rsidRPr="00FC7A43">
        <w:rPr>
          <w:rFonts w:ascii="Times New Roman" w:hAnsi="Times New Roman" w:cs="Times New Roman"/>
          <w:sz w:val="24"/>
          <w:szCs w:val="24"/>
          <w:vertAlign w:val="superscript"/>
        </w:rPr>
        <w:t>th</w:t>
      </w:r>
      <w:r w:rsidR="00026518" w:rsidRPr="00FC7A43">
        <w:rPr>
          <w:rFonts w:ascii="Times New Roman" w:hAnsi="Times New Roman" w:cs="Times New Roman"/>
          <w:sz w:val="24"/>
          <w:szCs w:val="24"/>
        </w:rPr>
        <w:t xml:space="preserve"> month, a meeting is done with my supervisor. The other months will be used for data analy</w:t>
      </w:r>
      <w:r w:rsidR="004343CD" w:rsidRPr="00FC7A43">
        <w:rPr>
          <w:rFonts w:ascii="Times New Roman" w:hAnsi="Times New Roman" w:cs="Times New Roman"/>
          <w:sz w:val="24"/>
          <w:szCs w:val="24"/>
        </w:rPr>
        <w:t xml:space="preserve">sis. Frequent communication is expected between me and the supervisor as well as the prior information concerning the visits. A report will be generated based on the collected data and handed over to the supervisor in an attempt to accelerate the process for the completion of the research. </w:t>
      </w:r>
    </w:p>
    <w:p w:rsidR="004343CD" w:rsidRPr="00FC7A43" w:rsidRDefault="00733A7A"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Writing </w:t>
      </w:r>
      <w:r w:rsidR="00437A54" w:rsidRPr="00FC7A43">
        <w:rPr>
          <w:rFonts w:ascii="Times New Roman" w:hAnsi="Times New Roman" w:cs="Times New Roman"/>
          <w:b/>
          <w:sz w:val="24"/>
          <w:szCs w:val="24"/>
        </w:rPr>
        <w:t>and Publish the Thesis – Three Months</w:t>
      </w:r>
    </w:p>
    <w:p w:rsidR="00FC7A43" w:rsidRDefault="00733A7A"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When all the collected is analyzed as well as being amalgamated, the </w:t>
      </w:r>
      <w:r w:rsidRPr="00FC7A43">
        <w:rPr>
          <w:rFonts w:ascii="Times New Roman" w:hAnsi="Times New Roman" w:cs="Times New Roman"/>
          <w:sz w:val="24"/>
          <w:szCs w:val="24"/>
        </w:rPr>
        <w:t xml:space="preserve">first thesis draft will be given out within two months. </w:t>
      </w:r>
      <w:r w:rsidR="0027036D" w:rsidRPr="00FC7A43">
        <w:rPr>
          <w:rFonts w:ascii="Times New Roman" w:hAnsi="Times New Roman" w:cs="Times New Roman"/>
          <w:sz w:val="24"/>
          <w:szCs w:val="24"/>
        </w:rPr>
        <w:t>For the first draft, it is expected to be revised together with corrections made based on the suggestions from the supervisor.</w:t>
      </w:r>
      <w:r w:rsidR="0048214F" w:rsidRPr="00FC7A43">
        <w:rPr>
          <w:rFonts w:ascii="Times New Roman" w:hAnsi="Times New Roman" w:cs="Times New Roman"/>
          <w:sz w:val="24"/>
          <w:szCs w:val="24"/>
        </w:rPr>
        <w:t xml:space="preserve"> When all the necessary corrections are made into actions and also proofreading </w:t>
      </w:r>
      <w:r w:rsidR="009D2795" w:rsidRPr="00FC7A43">
        <w:rPr>
          <w:rFonts w:ascii="Times New Roman" w:hAnsi="Times New Roman" w:cs="Times New Roman"/>
          <w:sz w:val="24"/>
          <w:szCs w:val="24"/>
        </w:rPr>
        <w:t>several</w:t>
      </w:r>
      <w:r w:rsidR="0048214F" w:rsidRPr="00FC7A43">
        <w:rPr>
          <w:rFonts w:ascii="Times New Roman" w:hAnsi="Times New Roman" w:cs="Times New Roman"/>
          <w:sz w:val="24"/>
          <w:szCs w:val="24"/>
        </w:rPr>
        <w:t xml:space="preserve"> times my thesis will be now </w:t>
      </w:r>
      <w:r w:rsidR="009D2795" w:rsidRPr="00FC7A43">
        <w:rPr>
          <w:rFonts w:ascii="Times New Roman" w:hAnsi="Times New Roman" w:cs="Times New Roman"/>
          <w:sz w:val="24"/>
          <w:szCs w:val="24"/>
        </w:rPr>
        <w:t>forwarded</w:t>
      </w:r>
      <w:r w:rsidR="0048214F" w:rsidRPr="00FC7A43">
        <w:rPr>
          <w:rFonts w:ascii="Times New Roman" w:hAnsi="Times New Roman" w:cs="Times New Roman"/>
          <w:sz w:val="24"/>
          <w:szCs w:val="24"/>
        </w:rPr>
        <w:t xml:space="preserve"> to the review panel for the grant permission on the publication. That means that we should be having many </w:t>
      </w:r>
      <w:r w:rsidR="009D2795" w:rsidRPr="00FC7A43">
        <w:rPr>
          <w:rFonts w:ascii="Times New Roman" w:hAnsi="Times New Roman" w:cs="Times New Roman"/>
          <w:sz w:val="24"/>
          <w:szCs w:val="24"/>
        </w:rPr>
        <w:t>seminars</w:t>
      </w:r>
      <w:r w:rsidR="0048214F" w:rsidRPr="00FC7A43">
        <w:rPr>
          <w:rFonts w:ascii="Times New Roman" w:hAnsi="Times New Roman" w:cs="Times New Roman"/>
          <w:sz w:val="24"/>
          <w:szCs w:val="24"/>
        </w:rPr>
        <w:t xml:space="preserve"> </w:t>
      </w:r>
      <w:r w:rsidR="009D2795" w:rsidRPr="00FC7A43">
        <w:rPr>
          <w:rFonts w:ascii="Times New Roman" w:hAnsi="Times New Roman" w:cs="Times New Roman"/>
          <w:sz w:val="24"/>
          <w:szCs w:val="24"/>
        </w:rPr>
        <w:t>together</w:t>
      </w:r>
      <w:r w:rsidR="0048214F" w:rsidRPr="00FC7A43">
        <w:rPr>
          <w:rFonts w:ascii="Times New Roman" w:hAnsi="Times New Roman" w:cs="Times New Roman"/>
          <w:sz w:val="24"/>
          <w:szCs w:val="24"/>
        </w:rPr>
        <w:t xml:space="preserve"> with the defense before publishing the final publication. </w:t>
      </w:r>
    </w:p>
    <w:p w:rsidR="00FC7A43" w:rsidRDefault="00FC7A43">
      <w:pPr>
        <w:rPr>
          <w:rFonts w:ascii="Times New Roman" w:hAnsi="Times New Roman" w:cs="Times New Roman"/>
          <w:sz w:val="24"/>
          <w:szCs w:val="24"/>
        </w:rPr>
      </w:pPr>
      <w:r>
        <w:rPr>
          <w:rFonts w:ascii="Times New Roman" w:hAnsi="Times New Roman" w:cs="Times New Roman"/>
          <w:sz w:val="24"/>
          <w:szCs w:val="24"/>
        </w:rPr>
        <w:br w:type="page"/>
      </w:r>
    </w:p>
    <w:p w:rsidR="004343CD" w:rsidRPr="00FC7A43" w:rsidRDefault="004343CD" w:rsidP="00FC7A43">
      <w:pPr>
        <w:spacing w:line="480" w:lineRule="auto"/>
        <w:ind w:firstLine="720"/>
        <w:jc w:val="both"/>
        <w:rPr>
          <w:rFonts w:ascii="Times New Roman" w:hAnsi="Times New Roman" w:cs="Times New Roman"/>
          <w:sz w:val="24"/>
          <w:szCs w:val="24"/>
        </w:rPr>
      </w:pPr>
    </w:p>
    <w:p w:rsidR="00FC7A43" w:rsidRPr="00FC7A43" w:rsidRDefault="00FC7A43"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References</w:t>
      </w:r>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spellStart"/>
      <w:proofErr w:type="gramStart"/>
      <w:r w:rsidRPr="001133BB">
        <w:rPr>
          <w:rFonts w:ascii="Times New Roman" w:hAnsi="Times New Roman" w:cs="Times New Roman"/>
          <w:color w:val="222222"/>
          <w:sz w:val="24"/>
          <w:szCs w:val="24"/>
          <w:shd w:val="clear" w:color="auto" w:fill="FFFFFF"/>
        </w:rPr>
        <w:t>Alghazo</w:t>
      </w:r>
      <w:proofErr w:type="spellEnd"/>
      <w:r w:rsidRPr="001133BB">
        <w:rPr>
          <w:rFonts w:ascii="Times New Roman" w:hAnsi="Times New Roman" w:cs="Times New Roman"/>
          <w:color w:val="222222"/>
          <w:sz w:val="24"/>
          <w:szCs w:val="24"/>
          <w:shd w:val="clear" w:color="auto" w:fill="FFFFFF"/>
        </w:rPr>
        <w:t xml:space="preserve">, E. M., &amp; </w:t>
      </w:r>
      <w:proofErr w:type="spellStart"/>
      <w:r w:rsidRPr="001133BB">
        <w:rPr>
          <w:rFonts w:ascii="Times New Roman" w:hAnsi="Times New Roman" w:cs="Times New Roman"/>
          <w:color w:val="222222"/>
          <w:sz w:val="24"/>
          <w:szCs w:val="24"/>
          <w:shd w:val="clear" w:color="auto" w:fill="FFFFFF"/>
        </w:rPr>
        <w:t>Naggar</w:t>
      </w:r>
      <w:proofErr w:type="spellEnd"/>
      <w:r w:rsidRPr="001133BB">
        <w:rPr>
          <w:rFonts w:ascii="Times New Roman" w:hAnsi="Times New Roman" w:cs="Times New Roman"/>
          <w:color w:val="222222"/>
          <w:sz w:val="24"/>
          <w:szCs w:val="24"/>
          <w:shd w:val="clear" w:color="auto" w:fill="FFFFFF"/>
        </w:rPr>
        <w:t xml:space="preserve"> </w:t>
      </w:r>
      <w:proofErr w:type="spellStart"/>
      <w:r w:rsidRPr="001133BB">
        <w:rPr>
          <w:rFonts w:ascii="Times New Roman" w:hAnsi="Times New Roman" w:cs="Times New Roman"/>
          <w:color w:val="222222"/>
          <w:sz w:val="24"/>
          <w:szCs w:val="24"/>
          <w:shd w:val="clear" w:color="auto" w:fill="FFFFFF"/>
        </w:rPr>
        <w:t>Gaad</w:t>
      </w:r>
      <w:proofErr w:type="spellEnd"/>
      <w:r w:rsidRPr="001133BB">
        <w:rPr>
          <w:rFonts w:ascii="Times New Roman" w:hAnsi="Times New Roman" w:cs="Times New Roman"/>
          <w:color w:val="222222"/>
          <w:sz w:val="24"/>
          <w:szCs w:val="24"/>
          <w:shd w:val="clear" w:color="auto" w:fill="FFFFFF"/>
        </w:rPr>
        <w:t>, E. E. (2004).</w:t>
      </w:r>
      <w:proofErr w:type="gramEnd"/>
      <w:r w:rsidRPr="001133BB">
        <w:rPr>
          <w:rFonts w:ascii="Times New Roman" w:hAnsi="Times New Roman" w:cs="Times New Roman"/>
          <w:color w:val="222222"/>
          <w:sz w:val="24"/>
          <w:szCs w:val="24"/>
          <w:shd w:val="clear" w:color="auto" w:fill="FFFFFF"/>
        </w:rPr>
        <w:t xml:space="preserve"> </w:t>
      </w:r>
      <w:proofErr w:type="gramStart"/>
      <w:r w:rsidRPr="001133BB">
        <w:rPr>
          <w:rFonts w:ascii="Times New Roman" w:hAnsi="Times New Roman" w:cs="Times New Roman"/>
          <w:color w:val="222222"/>
          <w:sz w:val="24"/>
          <w:szCs w:val="24"/>
          <w:shd w:val="clear" w:color="auto" w:fill="FFFFFF"/>
        </w:rPr>
        <w:t xml:space="preserve">General education teachers in the United Arab </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 xml:space="preserve">Emirates </w:t>
      </w:r>
      <w:r w:rsidRPr="001133BB">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and their acceptance of the inclusion of students with disabilities.</w:t>
      </w:r>
      <w:proofErr w:type="gramEnd"/>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 xml:space="preserve">British </w:t>
      </w:r>
      <w:r>
        <w:rPr>
          <w:rFonts w:ascii="Times New Roman" w:hAnsi="Times New Roman" w:cs="Times New Roman"/>
          <w:i/>
          <w:iCs/>
          <w:color w:val="222222"/>
          <w:sz w:val="24"/>
          <w:szCs w:val="24"/>
          <w:shd w:val="clear" w:color="auto" w:fill="FFFFFF"/>
        </w:rPr>
        <w:tab/>
      </w:r>
      <w:r w:rsidRPr="001133BB">
        <w:rPr>
          <w:rFonts w:ascii="Times New Roman" w:hAnsi="Times New Roman" w:cs="Times New Roman"/>
          <w:i/>
          <w:iCs/>
          <w:color w:val="222222"/>
          <w:sz w:val="24"/>
          <w:szCs w:val="24"/>
          <w:shd w:val="clear" w:color="auto" w:fill="FFFFFF"/>
        </w:rPr>
        <w:t xml:space="preserve">Journal of Special </w:t>
      </w:r>
      <w:r w:rsidRPr="001133BB">
        <w:rPr>
          <w:rFonts w:ascii="Times New Roman" w:hAnsi="Times New Roman" w:cs="Times New Roman"/>
          <w:i/>
          <w:iCs/>
          <w:color w:val="222222"/>
          <w:sz w:val="24"/>
          <w:szCs w:val="24"/>
          <w:shd w:val="clear" w:color="auto" w:fill="FFFFFF"/>
        </w:rPr>
        <w:tab/>
      </w:r>
      <w:r w:rsidRPr="001133BB">
        <w:rPr>
          <w:rFonts w:ascii="Times New Roman" w:hAnsi="Times New Roman" w:cs="Times New Roman"/>
          <w:i/>
          <w:iCs/>
          <w:color w:val="222222"/>
          <w:sz w:val="24"/>
          <w:szCs w:val="24"/>
          <w:shd w:val="clear" w:color="auto" w:fill="FFFFFF"/>
        </w:rPr>
        <w:t>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31</w:t>
      </w:r>
      <w:r w:rsidRPr="001133BB">
        <w:rPr>
          <w:rFonts w:ascii="Times New Roman" w:hAnsi="Times New Roman" w:cs="Times New Roman"/>
          <w:color w:val="222222"/>
          <w:sz w:val="24"/>
          <w:szCs w:val="24"/>
          <w:shd w:val="clear" w:color="auto" w:fill="FFFFFF"/>
        </w:rPr>
        <w:t>(2), 94-99.</w:t>
      </w:r>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spellStart"/>
      <w:proofErr w:type="gramStart"/>
      <w:r w:rsidRPr="001133BB">
        <w:rPr>
          <w:rFonts w:ascii="Times New Roman" w:hAnsi="Times New Roman" w:cs="Times New Roman"/>
          <w:color w:val="222222"/>
          <w:sz w:val="24"/>
          <w:szCs w:val="24"/>
          <w:shd w:val="clear" w:color="auto" w:fill="FFFFFF"/>
        </w:rPr>
        <w:t>Alhashmi</w:t>
      </w:r>
      <w:proofErr w:type="spellEnd"/>
      <w:r w:rsidRPr="001133BB">
        <w:rPr>
          <w:rFonts w:ascii="Times New Roman" w:hAnsi="Times New Roman" w:cs="Times New Roman"/>
          <w:color w:val="222222"/>
          <w:sz w:val="24"/>
          <w:szCs w:val="24"/>
          <w:shd w:val="clear" w:color="auto" w:fill="FFFFFF"/>
        </w:rPr>
        <w:t xml:space="preserve">, M., </w:t>
      </w:r>
      <w:proofErr w:type="spellStart"/>
      <w:r w:rsidRPr="001133BB">
        <w:rPr>
          <w:rFonts w:ascii="Times New Roman" w:hAnsi="Times New Roman" w:cs="Times New Roman"/>
          <w:color w:val="222222"/>
          <w:sz w:val="24"/>
          <w:szCs w:val="24"/>
          <w:shd w:val="clear" w:color="auto" w:fill="FFFFFF"/>
        </w:rPr>
        <w:t>Bakali</w:t>
      </w:r>
      <w:proofErr w:type="spellEnd"/>
      <w:r w:rsidRPr="001133BB">
        <w:rPr>
          <w:rFonts w:ascii="Times New Roman" w:hAnsi="Times New Roman" w:cs="Times New Roman"/>
          <w:color w:val="222222"/>
          <w:sz w:val="24"/>
          <w:szCs w:val="24"/>
          <w:shd w:val="clear" w:color="auto" w:fill="FFFFFF"/>
        </w:rPr>
        <w:t xml:space="preserve">, N., &amp; </w:t>
      </w:r>
      <w:proofErr w:type="spellStart"/>
      <w:r w:rsidRPr="001133BB">
        <w:rPr>
          <w:rFonts w:ascii="Times New Roman" w:hAnsi="Times New Roman" w:cs="Times New Roman"/>
          <w:color w:val="222222"/>
          <w:sz w:val="24"/>
          <w:szCs w:val="24"/>
          <w:shd w:val="clear" w:color="auto" w:fill="FFFFFF"/>
        </w:rPr>
        <w:t>Baroud</w:t>
      </w:r>
      <w:proofErr w:type="spellEnd"/>
      <w:r w:rsidRPr="001133BB">
        <w:rPr>
          <w:rFonts w:ascii="Times New Roman" w:hAnsi="Times New Roman" w:cs="Times New Roman"/>
          <w:color w:val="222222"/>
          <w:sz w:val="24"/>
          <w:szCs w:val="24"/>
          <w:shd w:val="clear" w:color="auto" w:fill="FFFFFF"/>
        </w:rPr>
        <w:t>, R. (2020).</w:t>
      </w:r>
      <w:proofErr w:type="gramEnd"/>
      <w:r w:rsidRPr="001133BB">
        <w:rPr>
          <w:rFonts w:ascii="Times New Roman" w:hAnsi="Times New Roman" w:cs="Times New Roman"/>
          <w:color w:val="222222"/>
          <w:sz w:val="24"/>
          <w:szCs w:val="24"/>
          <w:shd w:val="clear" w:color="auto" w:fill="FFFFFF"/>
        </w:rPr>
        <w:t xml:space="preserve"> </w:t>
      </w:r>
      <w:proofErr w:type="gramStart"/>
      <w:r w:rsidRPr="001133BB">
        <w:rPr>
          <w:rFonts w:ascii="Times New Roman" w:hAnsi="Times New Roman" w:cs="Times New Roman"/>
          <w:color w:val="222222"/>
          <w:sz w:val="24"/>
          <w:szCs w:val="24"/>
          <w:shd w:val="clear" w:color="auto" w:fill="FFFFFF"/>
        </w:rPr>
        <w:t xml:space="preserve">Tolerance in UAE Islamic education </w:t>
      </w:r>
      <w:r w:rsidRPr="001133BB">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textbooks.</w:t>
      </w:r>
      <w:proofErr w:type="gramEnd"/>
      <w:r w:rsidRPr="001133BB">
        <w:rPr>
          <w:rFonts w:ascii="Times New Roman" w:hAnsi="Times New Roman" w:cs="Times New Roman"/>
          <w:color w:val="222222"/>
          <w:sz w:val="24"/>
          <w:szCs w:val="24"/>
          <w:shd w:val="clear" w:color="auto" w:fill="FFFFFF"/>
        </w:rPr>
        <w:t> </w:t>
      </w:r>
      <w:proofErr w:type="gramStart"/>
      <w:r w:rsidRPr="001133BB">
        <w:rPr>
          <w:rFonts w:ascii="Times New Roman" w:hAnsi="Times New Roman" w:cs="Times New Roman"/>
          <w:i/>
          <w:iCs/>
          <w:color w:val="222222"/>
          <w:sz w:val="24"/>
          <w:szCs w:val="24"/>
          <w:shd w:val="clear" w:color="auto" w:fill="FFFFFF"/>
        </w:rPr>
        <w:t>Religions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11</w:t>
      </w:r>
      <w:r w:rsidRPr="001133BB">
        <w:rPr>
          <w:rFonts w:ascii="Times New Roman" w:hAnsi="Times New Roman" w:cs="Times New Roman"/>
          <w:color w:val="222222"/>
          <w:sz w:val="24"/>
          <w:szCs w:val="24"/>
          <w:shd w:val="clear" w:color="auto" w:fill="FFFFFF"/>
        </w:rPr>
        <w:t>(8), 377.</w:t>
      </w:r>
      <w:proofErr w:type="gramEnd"/>
    </w:p>
    <w:p w:rsidR="001133BB" w:rsidRPr="001133BB" w:rsidRDefault="001133BB" w:rsidP="00FC7A43">
      <w:pPr>
        <w:spacing w:line="480" w:lineRule="auto"/>
        <w:jc w:val="both"/>
        <w:rPr>
          <w:rFonts w:ascii="Times New Roman" w:hAnsi="Times New Roman" w:cs="Times New Roman"/>
          <w:sz w:val="24"/>
          <w:szCs w:val="24"/>
        </w:rPr>
      </w:pPr>
      <w:r w:rsidRPr="001133BB">
        <w:rPr>
          <w:rFonts w:ascii="Times New Roman" w:hAnsi="Times New Roman" w:cs="Times New Roman"/>
          <w:color w:val="222222"/>
          <w:sz w:val="24"/>
          <w:szCs w:val="24"/>
          <w:shd w:val="clear" w:color="auto" w:fill="FFFFFF"/>
        </w:rPr>
        <w:t xml:space="preserve">Crabtree, S. A. (2007). </w:t>
      </w:r>
      <w:proofErr w:type="gramStart"/>
      <w:r w:rsidRPr="001133BB">
        <w:rPr>
          <w:rFonts w:ascii="Times New Roman" w:hAnsi="Times New Roman" w:cs="Times New Roman"/>
          <w:color w:val="222222"/>
          <w:sz w:val="24"/>
          <w:szCs w:val="24"/>
          <w:shd w:val="clear" w:color="auto" w:fill="FFFFFF"/>
        </w:rPr>
        <w:t xml:space="preserve">Family responses to the social inclusion of children with developmental </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 xml:space="preserve">disabilities </w:t>
      </w:r>
      <w:r w:rsidRPr="001133BB">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 xml:space="preserve">in the United Arab </w:t>
      </w:r>
      <w:bookmarkStart w:id="0" w:name="_GoBack"/>
      <w:bookmarkEnd w:id="0"/>
      <w:r w:rsidRPr="001133BB">
        <w:rPr>
          <w:rFonts w:ascii="Times New Roman" w:hAnsi="Times New Roman" w:cs="Times New Roman"/>
          <w:color w:val="222222"/>
          <w:sz w:val="24"/>
          <w:szCs w:val="24"/>
          <w:shd w:val="clear" w:color="auto" w:fill="FFFFFF"/>
        </w:rPr>
        <w:t>Emirates.</w:t>
      </w:r>
      <w:proofErr w:type="gramEnd"/>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Disability &amp; Society</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22</w:t>
      </w:r>
      <w:r w:rsidRPr="001133BB">
        <w:rPr>
          <w:rFonts w:ascii="Times New Roman" w:hAnsi="Times New Roman" w:cs="Times New Roman"/>
          <w:color w:val="222222"/>
          <w:sz w:val="24"/>
          <w:szCs w:val="24"/>
          <w:shd w:val="clear" w:color="auto" w:fill="FFFFFF"/>
        </w:rPr>
        <w:t>(1), 49-62.</w:t>
      </w:r>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gramStart"/>
      <w:r w:rsidRPr="001133BB">
        <w:rPr>
          <w:rFonts w:ascii="Times New Roman" w:hAnsi="Times New Roman" w:cs="Times New Roman"/>
          <w:color w:val="222222"/>
          <w:sz w:val="24"/>
          <w:szCs w:val="24"/>
          <w:shd w:val="clear" w:color="auto" w:fill="FFFFFF"/>
        </w:rPr>
        <w:t>Hwang, Y. S., &amp; Evans, D. (2011).</w:t>
      </w:r>
      <w:proofErr w:type="gramEnd"/>
      <w:r w:rsidRPr="001133BB">
        <w:rPr>
          <w:rFonts w:ascii="Times New Roman" w:hAnsi="Times New Roman" w:cs="Times New Roman"/>
          <w:color w:val="222222"/>
          <w:sz w:val="24"/>
          <w:szCs w:val="24"/>
          <w:shd w:val="clear" w:color="auto" w:fill="FFFFFF"/>
        </w:rPr>
        <w:t xml:space="preserve"> Attitudes towards inclusion: Gaps between belief and </w:t>
      </w:r>
      <w:r w:rsidRPr="001133BB">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practice. </w:t>
      </w:r>
      <w:proofErr w:type="gramStart"/>
      <w:r w:rsidRPr="001133BB">
        <w:rPr>
          <w:rFonts w:ascii="Times New Roman" w:hAnsi="Times New Roman" w:cs="Times New Roman"/>
          <w:i/>
          <w:iCs/>
          <w:color w:val="222222"/>
          <w:sz w:val="24"/>
          <w:szCs w:val="24"/>
          <w:shd w:val="clear" w:color="auto" w:fill="FFFFFF"/>
        </w:rPr>
        <w:t>International journal of special 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26</w:t>
      </w:r>
      <w:r w:rsidRPr="001133BB">
        <w:rPr>
          <w:rFonts w:ascii="Times New Roman" w:hAnsi="Times New Roman" w:cs="Times New Roman"/>
          <w:color w:val="222222"/>
          <w:sz w:val="24"/>
          <w:szCs w:val="24"/>
          <w:shd w:val="clear" w:color="auto" w:fill="FFFFFF"/>
        </w:rPr>
        <w:t>(1), 136-146.</w:t>
      </w:r>
      <w:proofErr w:type="gramEnd"/>
    </w:p>
    <w:p w:rsidR="001133BB" w:rsidRPr="001133BB" w:rsidRDefault="001133BB" w:rsidP="00FC7A43">
      <w:pPr>
        <w:spacing w:line="480" w:lineRule="auto"/>
        <w:jc w:val="both"/>
        <w:rPr>
          <w:rFonts w:ascii="Times New Roman" w:hAnsi="Times New Roman" w:cs="Times New Roman"/>
          <w:color w:val="222222"/>
          <w:sz w:val="24"/>
          <w:szCs w:val="24"/>
          <w:shd w:val="clear" w:color="auto" w:fill="FFFFFF"/>
        </w:rPr>
      </w:pPr>
      <w:proofErr w:type="gramStart"/>
      <w:r w:rsidRPr="001133BB">
        <w:rPr>
          <w:rFonts w:ascii="Times New Roman" w:hAnsi="Times New Roman" w:cs="Times New Roman"/>
          <w:color w:val="222222"/>
          <w:sz w:val="24"/>
          <w:szCs w:val="24"/>
          <w:shd w:val="clear" w:color="auto" w:fill="FFFFFF"/>
        </w:rPr>
        <w:t>Seligman, M. E. P., &amp; Adler, A. (2018).</w:t>
      </w:r>
      <w:proofErr w:type="gramEnd"/>
      <w:r w:rsidRPr="001133BB">
        <w:rPr>
          <w:rFonts w:ascii="Times New Roman" w:hAnsi="Times New Roman" w:cs="Times New Roman"/>
          <w:color w:val="222222"/>
          <w:sz w:val="24"/>
          <w:szCs w:val="24"/>
          <w:shd w:val="clear" w:color="auto" w:fill="FFFFFF"/>
        </w:rPr>
        <w:t xml:space="preserve"> </w:t>
      </w:r>
      <w:proofErr w:type="gramStart"/>
      <w:r w:rsidRPr="001133BB">
        <w:rPr>
          <w:rFonts w:ascii="Times New Roman" w:hAnsi="Times New Roman" w:cs="Times New Roman"/>
          <w:color w:val="222222"/>
          <w:sz w:val="24"/>
          <w:szCs w:val="24"/>
          <w:shd w:val="clear" w:color="auto" w:fill="FFFFFF"/>
        </w:rPr>
        <w:t>Positive education.</w:t>
      </w:r>
      <w:proofErr w:type="gramEnd"/>
      <w:r w:rsidRPr="001133BB">
        <w:rPr>
          <w:rFonts w:ascii="Times New Roman" w:hAnsi="Times New Roman" w:cs="Times New Roman"/>
          <w:color w:val="222222"/>
          <w:sz w:val="24"/>
          <w:szCs w:val="24"/>
          <w:shd w:val="clear" w:color="auto" w:fill="FFFFFF"/>
        </w:rPr>
        <w:t> </w:t>
      </w:r>
      <w:proofErr w:type="gramStart"/>
      <w:r w:rsidRPr="001133BB">
        <w:rPr>
          <w:rFonts w:ascii="Times New Roman" w:hAnsi="Times New Roman" w:cs="Times New Roman"/>
          <w:i/>
          <w:iCs/>
          <w:color w:val="222222"/>
          <w:sz w:val="24"/>
          <w:szCs w:val="24"/>
          <w:shd w:val="clear" w:color="auto" w:fill="FFFFFF"/>
        </w:rPr>
        <w:t>Global happiness policy report</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52-73.</w:t>
      </w:r>
      <w:proofErr w:type="gramEnd"/>
    </w:p>
    <w:p w:rsidR="00BD6888" w:rsidRPr="001133BB" w:rsidRDefault="00BD6888" w:rsidP="00FC7A43">
      <w:pPr>
        <w:spacing w:line="480" w:lineRule="auto"/>
        <w:jc w:val="both"/>
        <w:rPr>
          <w:rFonts w:ascii="Times New Roman" w:hAnsi="Times New Roman" w:cs="Times New Roman"/>
          <w:sz w:val="24"/>
          <w:szCs w:val="24"/>
        </w:rPr>
      </w:pPr>
    </w:p>
    <w:p w:rsidR="00346656" w:rsidRPr="001133BB" w:rsidRDefault="00346656" w:rsidP="00FC7A43">
      <w:pPr>
        <w:spacing w:line="480" w:lineRule="auto"/>
        <w:jc w:val="both"/>
        <w:rPr>
          <w:rFonts w:ascii="Times New Roman" w:hAnsi="Times New Roman" w:cs="Times New Roman"/>
          <w:sz w:val="24"/>
          <w:szCs w:val="24"/>
        </w:rPr>
      </w:pPr>
    </w:p>
    <w:sectPr w:rsidR="00346656" w:rsidRPr="001133BB" w:rsidSect="00A93C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A7A" w:rsidRDefault="00733A7A" w:rsidP="00331EDC">
      <w:pPr>
        <w:spacing w:after="0" w:line="240" w:lineRule="auto"/>
      </w:pPr>
      <w:r>
        <w:separator/>
      </w:r>
    </w:p>
  </w:endnote>
  <w:endnote w:type="continuationSeparator" w:id="0">
    <w:p w:rsidR="00733A7A" w:rsidRDefault="00733A7A" w:rsidP="00331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A7A" w:rsidRDefault="00733A7A" w:rsidP="00331EDC">
      <w:pPr>
        <w:spacing w:after="0" w:line="240" w:lineRule="auto"/>
      </w:pPr>
      <w:r>
        <w:separator/>
      </w:r>
    </w:p>
  </w:footnote>
  <w:footnote w:type="continuationSeparator" w:id="0">
    <w:p w:rsidR="00733A7A" w:rsidRDefault="00733A7A" w:rsidP="00331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155252"/>
      <w:docPartObj>
        <w:docPartGallery w:val="Page Numbers (Top of Page)"/>
        <w:docPartUnique/>
      </w:docPartObj>
    </w:sdtPr>
    <w:sdtEndPr>
      <w:rPr>
        <w:noProof/>
      </w:rPr>
    </w:sdtEndPr>
    <w:sdtContent>
      <w:p w:rsidR="00331EDC" w:rsidRDefault="00331EDC" w:rsidP="00331EDC">
        <w:pPr>
          <w:ind w:firstLine="720"/>
          <w:jc w:val="center"/>
        </w:pPr>
        <w:r>
          <w:t xml:space="preserve"> </w:t>
        </w:r>
        <w:r>
          <w:rPr>
            <w:rFonts w:ascii="Times New Roman" w:hAnsi="Times New Roman" w:cs="Times New Roman"/>
            <w:sz w:val="24"/>
            <w:szCs w:val="24"/>
          </w:rPr>
          <w:t xml:space="preserve">The Effect of Curricula and Education Methods on the Blind in UAE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93CC1">
          <w:rPr>
            <w:noProof/>
          </w:rPr>
          <w:t>12</w:t>
        </w:r>
        <w:r>
          <w:rPr>
            <w:noProof/>
          </w:rPr>
          <w:fldChar w:fldCharType="end"/>
        </w:r>
      </w:p>
    </w:sdtContent>
  </w:sdt>
  <w:p w:rsidR="00331EDC" w:rsidRDefault="00331E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DC" w:rsidRPr="00A93CC1" w:rsidRDefault="00A93CC1">
    <w:pPr>
      <w:pStyle w:val="Head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A93CC1">
      <w:rPr>
        <w:rFonts w:ascii="Times New Roman" w:hAnsi="Times New Roman" w:cs="Times New Roman"/>
        <w:sz w:val="24"/>
        <w:szCs w:val="24"/>
      </w:rPr>
      <w:t>The Effect of Curricula and Education Methods on the Blind in UAE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210FC"/>
    <w:multiLevelType w:val="hybridMultilevel"/>
    <w:tmpl w:val="4F189D50"/>
    <w:lvl w:ilvl="0" w:tplc="BF2CA3BA">
      <w:start w:val="1"/>
      <w:numFmt w:val="decimal"/>
      <w:lvlText w:val="%1."/>
      <w:lvlJc w:val="left"/>
      <w:pPr>
        <w:ind w:left="720" w:hanging="360"/>
      </w:pPr>
      <w:rPr>
        <w:rFonts w:hint="default"/>
      </w:rPr>
    </w:lvl>
    <w:lvl w:ilvl="1" w:tplc="B7ACE6DC" w:tentative="1">
      <w:start w:val="1"/>
      <w:numFmt w:val="lowerLetter"/>
      <w:lvlText w:val="%2."/>
      <w:lvlJc w:val="left"/>
      <w:pPr>
        <w:ind w:left="1440" w:hanging="360"/>
      </w:pPr>
    </w:lvl>
    <w:lvl w:ilvl="2" w:tplc="08F4EAA6" w:tentative="1">
      <w:start w:val="1"/>
      <w:numFmt w:val="lowerRoman"/>
      <w:lvlText w:val="%3."/>
      <w:lvlJc w:val="right"/>
      <w:pPr>
        <w:ind w:left="2160" w:hanging="180"/>
      </w:pPr>
    </w:lvl>
    <w:lvl w:ilvl="3" w:tplc="79669A6C" w:tentative="1">
      <w:start w:val="1"/>
      <w:numFmt w:val="decimal"/>
      <w:lvlText w:val="%4."/>
      <w:lvlJc w:val="left"/>
      <w:pPr>
        <w:ind w:left="2880" w:hanging="360"/>
      </w:pPr>
    </w:lvl>
    <w:lvl w:ilvl="4" w:tplc="AF3AD70A" w:tentative="1">
      <w:start w:val="1"/>
      <w:numFmt w:val="lowerLetter"/>
      <w:lvlText w:val="%5."/>
      <w:lvlJc w:val="left"/>
      <w:pPr>
        <w:ind w:left="3600" w:hanging="360"/>
      </w:pPr>
    </w:lvl>
    <w:lvl w:ilvl="5" w:tplc="2CE6ED68" w:tentative="1">
      <w:start w:val="1"/>
      <w:numFmt w:val="lowerRoman"/>
      <w:lvlText w:val="%6."/>
      <w:lvlJc w:val="right"/>
      <w:pPr>
        <w:ind w:left="4320" w:hanging="180"/>
      </w:pPr>
    </w:lvl>
    <w:lvl w:ilvl="6" w:tplc="500E7B9C" w:tentative="1">
      <w:start w:val="1"/>
      <w:numFmt w:val="decimal"/>
      <w:lvlText w:val="%7."/>
      <w:lvlJc w:val="left"/>
      <w:pPr>
        <w:ind w:left="5040" w:hanging="360"/>
      </w:pPr>
    </w:lvl>
    <w:lvl w:ilvl="7" w:tplc="B0CE7AA0" w:tentative="1">
      <w:start w:val="1"/>
      <w:numFmt w:val="lowerLetter"/>
      <w:lvlText w:val="%8."/>
      <w:lvlJc w:val="left"/>
      <w:pPr>
        <w:ind w:left="5760" w:hanging="360"/>
      </w:pPr>
    </w:lvl>
    <w:lvl w:ilvl="8" w:tplc="CB74964E" w:tentative="1">
      <w:start w:val="1"/>
      <w:numFmt w:val="lowerRoman"/>
      <w:lvlText w:val="%9."/>
      <w:lvlJc w:val="right"/>
      <w:pPr>
        <w:ind w:left="6480" w:hanging="180"/>
      </w:pPr>
    </w:lvl>
  </w:abstractNum>
  <w:abstractNum w:abstractNumId="1">
    <w:nsid w:val="42451417"/>
    <w:multiLevelType w:val="hybridMultilevel"/>
    <w:tmpl w:val="46C093C2"/>
    <w:lvl w:ilvl="0" w:tplc="F8883FB4">
      <w:start w:val="1"/>
      <w:numFmt w:val="decimal"/>
      <w:lvlText w:val="%1."/>
      <w:lvlJc w:val="left"/>
      <w:pPr>
        <w:ind w:left="720" w:hanging="360"/>
      </w:pPr>
      <w:rPr>
        <w:rFonts w:hint="default"/>
      </w:rPr>
    </w:lvl>
    <w:lvl w:ilvl="1" w:tplc="46E67AAE" w:tentative="1">
      <w:start w:val="1"/>
      <w:numFmt w:val="lowerLetter"/>
      <w:lvlText w:val="%2."/>
      <w:lvlJc w:val="left"/>
      <w:pPr>
        <w:ind w:left="1440" w:hanging="360"/>
      </w:pPr>
    </w:lvl>
    <w:lvl w:ilvl="2" w:tplc="C1903B84" w:tentative="1">
      <w:start w:val="1"/>
      <w:numFmt w:val="lowerRoman"/>
      <w:lvlText w:val="%3."/>
      <w:lvlJc w:val="right"/>
      <w:pPr>
        <w:ind w:left="2160" w:hanging="180"/>
      </w:pPr>
    </w:lvl>
    <w:lvl w:ilvl="3" w:tplc="B99AC61A" w:tentative="1">
      <w:start w:val="1"/>
      <w:numFmt w:val="decimal"/>
      <w:lvlText w:val="%4."/>
      <w:lvlJc w:val="left"/>
      <w:pPr>
        <w:ind w:left="2880" w:hanging="360"/>
      </w:pPr>
    </w:lvl>
    <w:lvl w:ilvl="4" w:tplc="668C7610" w:tentative="1">
      <w:start w:val="1"/>
      <w:numFmt w:val="lowerLetter"/>
      <w:lvlText w:val="%5."/>
      <w:lvlJc w:val="left"/>
      <w:pPr>
        <w:ind w:left="3600" w:hanging="360"/>
      </w:pPr>
    </w:lvl>
    <w:lvl w:ilvl="5" w:tplc="E364298C" w:tentative="1">
      <w:start w:val="1"/>
      <w:numFmt w:val="lowerRoman"/>
      <w:lvlText w:val="%6."/>
      <w:lvlJc w:val="right"/>
      <w:pPr>
        <w:ind w:left="4320" w:hanging="180"/>
      </w:pPr>
    </w:lvl>
    <w:lvl w:ilvl="6" w:tplc="67E4092A" w:tentative="1">
      <w:start w:val="1"/>
      <w:numFmt w:val="decimal"/>
      <w:lvlText w:val="%7."/>
      <w:lvlJc w:val="left"/>
      <w:pPr>
        <w:ind w:left="5040" w:hanging="360"/>
      </w:pPr>
    </w:lvl>
    <w:lvl w:ilvl="7" w:tplc="D76CCD40" w:tentative="1">
      <w:start w:val="1"/>
      <w:numFmt w:val="lowerLetter"/>
      <w:lvlText w:val="%8."/>
      <w:lvlJc w:val="left"/>
      <w:pPr>
        <w:ind w:left="5760" w:hanging="360"/>
      </w:pPr>
    </w:lvl>
    <w:lvl w:ilvl="8" w:tplc="BDEEF2F6" w:tentative="1">
      <w:start w:val="1"/>
      <w:numFmt w:val="lowerRoman"/>
      <w:lvlText w:val="%9."/>
      <w:lvlJc w:val="right"/>
      <w:pPr>
        <w:ind w:left="6480" w:hanging="180"/>
      </w:pPr>
    </w:lvl>
  </w:abstractNum>
  <w:abstractNum w:abstractNumId="2">
    <w:nsid w:val="5F800048"/>
    <w:multiLevelType w:val="hybridMultilevel"/>
    <w:tmpl w:val="85CC768A"/>
    <w:lvl w:ilvl="0" w:tplc="93C0A314">
      <w:start w:val="1"/>
      <w:numFmt w:val="decimal"/>
      <w:lvlText w:val="%1."/>
      <w:lvlJc w:val="left"/>
      <w:pPr>
        <w:ind w:left="1080" w:hanging="360"/>
      </w:pPr>
      <w:rPr>
        <w:rFonts w:hint="default"/>
      </w:rPr>
    </w:lvl>
    <w:lvl w:ilvl="1" w:tplc="C4A45B3C" w:tentative="1">
      <w:start w:val="1"/>
      <w:numFmt w:val="lowerLetter"/>
      <w:lvlText w:val="%2."/>
      <w:lvlJc w:val="left"/>
      <w:pPr>
        <w:ind w:left="1800" w:hanging="360"/>
      </w:pPr>
    </w:lvl>
    <w:lvl w:ilvl="2" w:tplc="98380448" w:tentative="1">
      <w:start w:val="1"/>
      <w:numFmt w:val="lowerRoman"/>
      <w:lvlText w:val="%3."/>
      <w:lvlJc w:val="right"/>
      <w:pPr>
        <w:ind w:left="2520" w:hanging="180"/>
      </w:pPr>
    </w:lvl>
    <w:lvl w:ilvl="3" w:tplc="891CA1D8" w:tentative="1">
      <w:start w:val="1"/>
      <w:numFmt w:val="decimal"/>
      <w:lvlText w:val="%4."/>
      <w:lvlJc w:val="left"/>
      <w:pPr>
        <w:ind w:left="3240" w:hanging="360"/>
      </w:pPr>
    </w:lvl>
    <w:lvl w:ilvl="4" w:tplc="7F94CC0E" w:tentative="1">
      <w:start w:val="1"/>
      <w:numFmt w:val="lowerLetter"/>
      <w:lvlText w:val="%5."/>
      <w:lvlJc w:val="left"/>
      <w:pPr>
        <w:ind w:left="3960" w:hanging="360"/>
      </w:pPr>
    </w:lvl>
    <w:lvl w:ilvl="5" w:tplc="A9D00CD2" w:tentative="1">
      <w:start w:val="1"/>
      <w:numFmt w:val="lowerRoman"/>
      <w:lvlText w:val="%6."/>
      <w:lvlJc w:val="right"/>
      <w:pPr>
        <w:ind w:left="4680" w:hanging="180"/>
      </w:pPr>
    </w:lvl>
    <w:lvl w:ilvl="6" w:tplc="40904A2E" w:tentative="1">
      <w:start w:val="1"/>
      <w:numFmt w:val="decimal"/>
      <w:lvlText w:val="%7."/>
      <w:lvlJc w:val="left"/>
      <w:pPr>
        <w:ind w:left="5400" w:hanging="360"/>
      </w:pPr>
    </w:lvl>
    <w:lvl w:ilvl="7" w:tplc="53427844" w:tentative="1">
      <w:start w:val="1"/>
      <w:numFmt w:val="lowerLetter"/>
      <w:lvlText w:val="%8."/>
      <w:lvlJc w:val="left"/>
      <w:pPr>
        <w:ind w:left="6120" w:hanging="360"/>
      </w:pPr>
    </w:lvl>
    <w:lvl w:ilvl="8" w:tplc="4A3A0B2A"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52"/>
    <w:rsid w:val="00026518"/>
    <w:rsid w:val="00054054"/>
    <w:rsid w:val="00072223"/>
    <w:rsid w:val="00092D97"/>
    <w:rsid w:val="001052A4"/>
    <w:rsid w:val="001133BB"/>
    <w:rsid w:val="0011618D"/>
    <w:rsid w:val="0012502D"/>
    <w:rsid w:val="001303B4"/>
    <w:rsid w:val="00174E7C"/>
    <w:rsid w:val="0017519C"/>
    <w:rsid w:val="001803D6"/>
    <w:rsid w:val="001856AC"/>
    <w:rsid w:val="001B1B6D"/>
    <w:rsid w:val="001B4910"/>
    <w:rsid w:val="0027036D"/>
    <w:rsid w:val="00293141"/>
    <w:rsid w:val="002C0C27"/>
    <w:rsid w:val="003105DC"/>
    <w:rsid w:val="003219B4"/>
    <w:rsid w:val="00331EDC"/>
    <w:rsid w:val="00346656"/>
    <w:rsid w:val="003523AC"/>
    <w:rsid w:val="0038797C"/>
    <w:rsid w:val="00395A6B"/>
    <w:rsid w:val="003B20BF"/>
    <w:rsid w:val="003F24C5"/>
    <w:rsid w:val="00415BB1"/>
    <w:rsid w:val="004343CD"/>
    <w:rsid w:val="00437A54"/>
    <w:rsid w:val="0044785E"/>
    <w:rsid w:val="00473F25"/>
    <w:rsid w:val="0048214F"/>
    <w:rsid w:val="00483ACA"/>
    <w:rsid w:val="004D3E5B"/>
    <w:rsid w:val="00555ED5"/>
    <w:rsid w:val="005856D2"/>
    <w:rsid w:val="005A363A"/>
    <w:rsid w:val="005B0A7F"/>
    <w:rsid w:val="00604B75"/>
    <w:rsid w:val="00607418"/>
    <w:rsid w:val="006077B3"/>
    <w:rsid w:val="006520BF"/>
    <w:rsid w:val="006D6763"/>
    <w:rsid w:val="006F26BB"/>
    <w:rsid w:val="00702EC2"/>
    <w:rsid w:val="00711F19"/>
    <w:rsid w:val="007258A4"/>
    <w:rsid w:val="00733A7A"/>
    <w:rsid w:val="00735B27"/>
    <w:rsid w:val="007456AF"/>
    <w:rsid w:val="00767EFD"/>
    <w:rsid w:val="007A4007"/>
    <w:rsid w:val="007F02C6"/>
    <w:rsid w:val="00824139"/>
    <w:rsid w:val="00875669"/>
    <w:rsid w:val="008C5B4A"/>
    <w:rsid w:val="00947036"/>
    <w:rsid w:val="00985A52"/>
    <w:rsid w:val="009962C3"/>
    <w:rsid w:val="009D1AFB"/>
    <w:rsid w:val="009D2795"/>
    <w:rsid w:val="009D5CF5"/>
    <w:rsid w:val="009E7F38"/>
    <w:rsid w:val="009F2C14"/>
    <w:rsid w:val="009F6885"/>
    <w:rsid w:val="00A20152"/>
    <w:rsid w:val="00A26989"/>
    <w:rsid w:val="00A33A0F"/>
    <w:rsid w:val="00A63A81"/>
    <w:rsid w:val="00A63F5B"/>
    <w:rsid w:val="00A67446"/>
    <w:rsid w:val="00A93CC1"/>
    <w:rsid w:val="00AA5B6D"/>
    <w:rsid w:val="00AB246E"/>
    <w:rsid w:val="00BA29D5"/>
    <w:rsid w:val="00BD6888"/>
    <w:rsid w:val="00C074CB"/>
    <w:rsid w:val="00C17C34"/>
    <w:rsid w:val="00C3427A"/>
    <w:rsid w:val="00C43DA0"/>
    <w:rsid w:val="00CA4903"/>
    <w:rsid w:val="00CA60DF"/>
    <w:rsid w:val="00CB422B"/>
    <w:rsid w:val="00D52F11"/>
    <w:rsid w:val="00D74A2A"/>
    <w:rsid w:val="00D86F9F"/>
    <w:rsid w:val="00D92F8B"/>
    <w:rsid w:val="00DC331A"/>
    <w:rsid w:val="00DE1218"/>
    <w:rsid w:val="00DE1620"/>
    <w:rsid w:val="00E7697A"/>
    <w:rsid w:val="00E77EB6"/>
    <w:rsid w:val="00ED0E68"/>
    <w:rsid w:val="00EE0EF8"/>
    <w:rsid w:val="00F03E46"/>
    <w:rsid w:val="00F43A40"/>
    <w:rsid w:val="00F637A0"/>
    <w:rsid w:val="00FC7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2439</Words>
  <Characters>13904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2020-11-22T08:35:00Z</dcterms:created>
  <dcterms:modified xsi:type="dcterms:W3CDTF">2020-11-22T09:11:00Z</dcterms:modified>
</cp:coreProperties>
</file>